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E41A" w14:textId="496D3DB6" w:rsidR="007E458F" w:rsidRDefault="000A47FF">
      <w:pPr>
        <w:jc w:val="center"/>
      </w:pPr>
      <w:r>
        <w:rPr>
          <w:noProof/>
        </w:rPr>
        <w:drawing>
          <wp:inline distT="0" distB="0" distL="0" distR="0" wp14:anchorId="7EE5523E" wp14:editId="2892A945">
            <wp:extent cx="2334768" cy="1219200"/>
            <wp:effectExtent l="0" t="0" r="8890" b="0"/>
            <wp:docPr id="6778434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843415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768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CAE7C" w14:textId="77777777" w:rsidR="007E458F" w:rsidRDefault="007E458F"/>
    <w:p w14:paraId="7FFE9A3E" w14:textId="77777777" w:rsidR="007E458F" w:rsidRDefault="007E458F"/>
    <w:p w14:paraId="65703C80" w14:textId="77777777" w:rsidR="007E458F" w:rsidRDefault="007E458F"/>
    <w:p w14:paraId="1DCDDDA2" w14:textId="77777777" w:rsidR="007E458F" w:rsidRDefault="007E458F"/>
    <w:p w14:paraId="7DBC4F3D" w14:textId="77777777" w:rsidR="007E458F" w:rsidRDefault="007E458F"/>
    <w:p w14:paraId="3C38CAA0" w14:textId="77777777" w:rsidR="007E458F" w:rsidRDefault="007E458F"/>
    <w:p w14:paraId="69C23284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5A18DC5A" w14:textId="77777777" w:rsidR="007E458F" w:rsidRDefault="007B1C6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Cadre de réponse</w:t>
      </w:r>
      <w:r w:rsidR="00933EA0" w:rsidRPr="00933EA0">
        <w:rPr>
          <w:b/>
          <w:bCs/>
          <w:sz w:val="36"/>
          <w:szCs w:val="36"/>
        </w:rPr>
        <w:t xml:space="preserve"> </w:t>
      </w:r>
      <w:r w:rsidR="00933EA0">
        <w:rPr>
          <w:b/>
          <w:bCs/>
          <w:sz w:val="36"/>
          <w:szCs w:val="36"/>
        </w:rPr>
        <w:t>et éléments attendus dans l’offre technique</w:t>
      </w:r>
    </w:p>
    <w:p w14:paraId="06CA3FD7" w14:textId="77777777" w:rsidR="009A6704" w:rsidRDefault="009A6704">
      <w:pPr>
        <w:jc w:val="center"/>
        <w:rPr>
          <w:b/>
          <w:bCs/>
          <w:sz w:val="36"/>
          <w:szCs w:val="36"/>
        </w:rPr>
      </w:pPr>
    </w:p>
    <w:p w14:paraId="17FFD81A" w14:textId="77777777" w:rsidR="009A6704" w:rsidRDefault="009A6704">
      <w:pPr>
        <w:jc w:val="center"/>
        <w:rPr>
          <w:b/>
          <w:bCs/>
          <w:sz w:val="36"/>
          <w:szCs w:val="36"/>
        </w:rPr>
      </w:pPr>
    </w:p>
    <w:p w14:paraId="4D120B60" w14:textId="77777777" w:rsidR="009A6704" w:rsidRDefault="009A6704">
      <w:pPr>
        <w:jc w:val="center"/>
        <w:rPr>
          <w:b/>
          <w:bCs/>
          <w:sz w:val="36"/>
          <w:szCs w:val="36"/>
        </w:rPr>
      </w:pPr>
    </w:p>
    <w:p w14:paraId="484B48FA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0B3B7644" w14:textId="77777777" w:rsidR="00933EA0" w:rsidRDefault="00933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0334C135" w14:textId="5DD128D7" w:rsidR="007E458F" w:rsidRDefault="00933E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7F1E19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S0</w:t>
      </w:r>
      <w:r w:rsidR="007F1E19">
        <w:rPr>
          <w:b/>
          <w:bCs/>
          <w:sz w:val="36"/>
          <w:szCs w:val="36"/>
        </w:rPr>
        <w:t>0</w:t>
      </w:r>
      <w:r>
        <w:rPr>
          <w:b/>
          <w:bCs/>
          <w:sz w:val="36"/>
          <w:szCs w:val="36"/>
        </w:rPr>
        <w:t>8</w:t>
      </w:r>
    </w:p>
    <w:p w14:paraId="19E4D211" w14:textId="77777777" w:rsidR="003C2224" w:rsidRDefault="003C2224" w:rsidP="003C2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Surveillance de la qualité des eaux continentales</w:t>
      </w:r>
    </w:p>
    <w:p w14:paraId="7A5B9869" w14:textId="5B52088A" w:rsidR="00315FE1" w:rsidRDefault="00687BA1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  <w:r w:rsidR="003C2224">
        <w:rPr>
          <w:b/>
          <w:bCs/>
          <w:sz w:val="36"/>
          <w:szCs w:val="36"/>
        </w:rPr>
        <w:t xml:space="preserve">Lot 12 : </w:t>
      </w:r>
      <w:r w:rsidR="003F47D6" w:rsidRPr="003F47D6">
        <w:rPr>
          <w:b/>
          <w:bCs/>
          <w:sz w:val="36"/>
          <w:szCs w:val="36"/>
        </w:rPr>
        <w:t>Analyses du phytoplancton - Cours d’eau</w:t>
      </w:r>
    </w:p>
    <w:p w14:paraId="26F2FADE" w14:textId="77777777" w:rsidR="007E458F" w:rsidRDefault="007E458F" w:rsidP="00ED36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528EE0E7" w14:textId="77777777" w:rsidR="007E458F" w:rsidRDefault="007E458F"/>
    <w:p w14:paraId="4E56D7FB" w14:textId="77777777" w:rsidR="00933EA0" w:rsidRDefault="00933EA0">
      <w:r>
        <w:br w:type="page"/>
      </w:r>
    </w:p>
    <w:p w14:paraId="74A89EC2" w14:textId="77777777" w:rsidR="00933EA0" w:rsidRPr="00F713D4" w:rsidRDefault="00933EA0" w:rsidP="00933EA0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221C7F">
        <w:rPr>
          <w:rFonts w:eastAsiaTheme="minorEastAsia"/>
          <w:b/>
        </w:rPr>
        <w:lastRenderedPageBreak/>
        <w:t>La</w:t>
      </w:r>
      <w:r w:rsidRPr="00F713D4">
        <w:rPr>
          <w:rFonts w:eastAsiaTheme="minorEastAsia"/>
          <w:b/>
        </w:rPr>
        <w:t xml:space="preserve"> proposition technique </w:t>
      </w:r>
      <w:r w:rsidRPr="00F713D4">
        <w:rPr>
          <w:rFonts w:eastAsiaTheme="minorEastAsia"/>
        </w:rPr>
        <w:t xml:space="preserve">précisera les dispositions qui seront prises par le candidat pour une exécution de la prestation (éléments </w:t>
      </w:r>
      <w:r>
        <w:rPr>
          <w:rFonts w:eastAsiaTheme="minorEastAsia"/>
        </w:rPr>
        <w:t>listés également dans le CCTP</w:t>
      </w:r>
      <w:r w:rsidRPr="00F713D4">
        <w:rPr>
          <w:rFonts w:eastAsiaTheme="minorEastAsia"/>
        </w:rPr>
        <w:t>) et notamment :</w:t>
      </w:r>
    </w:p>
    <w:p w14:paraId="03DF6BDF" w14:textId="77777777" w:rsidR="00933EA0" w:rsidRDefault="00933EA0"/>
    <w:p w14:paraId="5ECCE695" w14:textId="371C411B" w:rsidR="006D45AE" w:rsidRDefault="006D45AE" w:rsidP="006D45AE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des</w:t>
      </w:r>
      <w:proofErr w:type="gramEnd"/>
      <w:r>
        <w:rPr>
          <w:rFonts w:eastAsiaTheme="minorEastAsia"/>
        </w:rPr>
        <w:t xml:space="preserve"> </w:t>
      </w:r>
      <w:r w:rsidRPr="003239A3">
        <w:rPr>
          <w:rFonts w:eastAsiaTheme="minorEastAsia"/>
        </w:rPr>
        <w:t xml:space="preserve">documents justifiant la mise en place d’une assurance qualité (certification du candidat) </w:t>
      </w:r>
      <w:r w:rsidR="000A47FF">
        <w:rPr>
          <w:rFonts w:eastAsiaTheme="minorEastAsia"/>
        </w:rPr>
        <w:t>et</w:t>
      </w:r>
      <w:r>
        <w:rPr>
          <w:rFonts w:eastAsiaTheme="minorEastAsia"/>
        </w:rPr>
        <w:t xml:space="preserve"> de l’accréditation COFRAC du laboratoire (en cours ou effective) ;</w:t>
      </w:r>
    </w:p>
    <w:p w14:paraId="75B6D524" w14:textId="77777777" w:rsidR="006D45AE" w:rsidRDefault="006D45AE" w:rsidP="006D45AE">
      <w:pPr>
        <w:pStyle w:val="Paragraphedeliste"/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41489A72" w14:textId="6779AE85" w:rsidR="006D45AE" w:rsidRPr="003239A3" w:rsidRDefault="00777452" w:rsidP="006D45AE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 w:rsidRPr="003239A3">
        <w:rPr>
          <w:rFonts w:eastAsiaTheme="minorEastAsia"/>
        </w:rPr>
        <w:t>une</w:t>
      </w:r>
      <w:proofErr w:type="gramEnd"/>
      <w:r w:rsidRPr="003239A3">
        <w:rPr>
          <w:rFonts w:eastAsiaTheme="minorEastAsia"/>
        </w:rPr>
        <w:t xml:space="preserve"> procédur</w:t>
      </w:r>
      <w:r>
        <w:rPr>
          <w:rFonts w:eastAsiaTheme="minorEastAsia"/>
        </w:rPr>
        <w:t xml:space="preserve">e détaillée permettant de gérer, </w:t>
      </w:r>
      <w:r w:rsidRPr="003239A3">
        <w:rPr>
          <w:rFonts w:eastAsiaTheme="minorEastAsia"/>
        </w:rPr>
        <w:t>dans des conditions optimales,</w:t>
      </w:r>
      <w:r w:rsidR="0005755A">
        <w:rPr>
          <w:rFonts w:eastAsiaTheme="minorEastAsia"/>
        </w:rPr>
        <w:t xml:space="preserve"> l’organisation</w:t>
      </w:r>
      <w:r w:rsidRPr="003239A3">
        <w:rPr>
          <w:rFonts w:eastAsiaTheme="minorEastAsia"/>
        </w:rPr>
        <w:t xml:space="preserve"> entre le</w:t>
      </w:r>
      <w:r w:rsidR="0095640A">
        <w:rPr>
          <w:rFonts w:eastAsiaTheme="minorEastAsia"/>
        </w:rPr>
        <w:t>s</w:t>
      </w:r>
      <w:r w:rsidRPr="003239A3">
        <w:rPr>
          <w:rFonts w:eastAsiaTheme="minorEastAsia"/>
        </w:rPr>
        <w:t xml:space="preserve"> préleveurs et le </w:t>
      </w:r>
      <w:r w:rsidR="0095640A">
        <w:rPr>
          <w:rFonts w:eastAsiaTheme="minorEastAsia"/>
        </w:rPr>
        <w:t xml:space="preserve">laboratoire </w:t>
      </w:r>
      <w:r w:rsidRPr="003239A3">
        <w:rPr>
          <w:rFonts w:eastAsiaTheme="minorEastAsia"/>
        </w:rPr>
        <w:t>titulaire (</w:t>
      </w:r>
      <w:r w:rsidR="0005755A" w:rsidRPr="003239A3">
        <w:rPr>
          <w:rFonts w:eastAsiaTheme="minorEastAsia"/>
        </w:rPr>
        <w:t xml:space="preserve">instructions, </w:t>
      </w:r>
      <w:r w:rsidR="0005755A">
        <w:rPr>
          <w:rFonts w:eastAsiaTheme="minorEastAsia"/>
        </w:rPr>
        <w:t>l</w:t>
      </w:r>
      <w:r w:rsidR="0005755A" w:rsidRPr="003239A3">
        <w:rPr>
          <w:rFonts w:eastAsiaTheme="minorEastAsia"/>
        </w:rPr>
        <w:t xml:space="preserve">iens et échanges d’informations </w:t>
      </w:r>
      <w:r w:rsidRPr="003239A3">
        <w:rPr>
          <w:rFonts w:eastAsiaTheme="minorEastAsia"/>
        </w:rPr>
        <w:t>+ fiche de coordination Laboratoire/préleveurs)</w:t>
      </w:r>
      <w:r w:rsidR="0005755A">
        <w:rPr>
          <w:rFonts w:eastAsiaTheme="minorEastAsia"/>
        </w:rPr>
        <w:t xml:space="preserve"> </w:t>
      </w:r>
      <w:r w:rsidR="006D45AE" w:rsidRPr="003239A3">
        <w:rPr>
          <w:rFonts w:eastAsiaTheme="minorEastAsia"/>
        </w:rPr>
        <w:t xml:space="preserve">; </w:t>
      </w:r>
    </w:p>
    <w:p w14:paraId="232C0831" w14:textId="1959E035" w:rsidR="00777452" w:rsidRPr="003239A3" w:rsidRDefault="00777452" w:rsidP="006D45AE">
      <w:pPr>
        <w:pStyle w:val="Paragraphedeliste"/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6B42F453" w14:textId="6BFA340C" w:rsidR="00777452" w:rsidRDefault="006D45AE" w:rsidP="0056731A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 w:rsidRPr="00354FC1">
        <w:rPr>
          <w:rFonts w:eastAsiaTheme="minorEastAsia"/>
        </w:rPr>
        <w:t>une</w:t>
      </w:r>
      <w:proofErr w:type="gramEnd"/>
      <w:r w:rsidRPr="00354FC1">
        <w:rPr>
          <w:rFonts w:eastAsiaTheme="minorEastAsia"/>
        </w:rPr>
        <w:t xml:space="preserve"> procédure (texte + schémas) détaillée de la méthode de conditionnemen</w:t>
      </w:r>
      <w:r w:rsidR="0095640A" w:rsidRPr="00354FC1">
        <w:rPr>
          <w:rFonts w:eastAsiaTheme="minorEastAsia"/>
        </w:rPr>
        <w:t>t, de transport</w:t>
      </w:r>
      <w:r w:rsidRPr="00354FC1">
        <w:rPr>
          <w:rFonts w:eastAsiaTheme="minorEastAsia"/>
        </w:rPr>
        <w:t xml:space="preserve"> et de conservation des échantillons (présentation du flaconnage, sécurité pour l'utilisation de l'additif, concentration finale de l’additif dans l’échantillon) ; </w:t>
      </w:r>
      <w:r w:rsidR="00354FC1" w:rsidRPr="00354FC1">
        <w:rPr>
          <w:rFonts w:eastAsiaTheme="minorEastAsia"/>
        </w:rPr>
        <w:t>procédure détaillée d’a</w:t>
      </w:r>
      <w:r w:rsidRPr="00354FC1">
        <w:rPr>
          <w:rFonts w:eastAsiaTheme="minorEastAsia"/>
        </w:rPr>
        <w:t>nalyse</w:t>
      </w:r>
      <w:r w:rsidR="00354FC1" w:rsidRPr="00354FC1">
        <w:rPr>
          <w:rFonts w:eastAsiaTheme="minorEastAsia"/>
        </w:rPr>
        <w:t>s</w:t>
      </w:r>
      <w:r w:rsidRPr="00354FC1">
        <w:rPr>
          <w:rFonts w:eastAsiaTheme="minorEastAsia"/>
        </w:rPr>
        <w:t xml:space="preserve"> des échantillons</w:t>
      </w:r>
    </w:p>
    <w:p w14:paraId="2E8117BE" w14:textId="77777777" w:rsidR="00354FC1" w:rsidRPr="00354FC1" w:rsidRDefault="00354FC1" w:rsidP="00354FC1">
      <w:pPr>
        <w:pStyle w:val="Paragraphedeliste"/>
        <w:rPr>
          <w:rFonts w:eastAsiaTheme="minorEastAsia"/>
        </w:rPr>
      </w:pPr>
    </w:p>
    <w:p w14:paraId="10EBDE68" w14:textId="77777777" w:rsidR="00CF7A9D" w:rsidRDefault="00354FC1" w:rsidP="00FD4174">
      <w:pPr>
        <w:pStyle w:val="Paragraphedeliste"/>
        <w:numPr>
          <w:ilvl w:val="0"/>
          <w:numId w:val="5"/>
        </w:numPr>
        <w:rPr>
          <w:rFonts w:eastAsiaTheme="minorEastAsia"/>
        </w:rPr>
      </w:pPr>
      <w:proofErr w:type="gramStart"/>
      <w:r w:rsidRPr="00CF7A9D">
        <w:rPr>
          <w:rFonts w:eastAsiaTheme="minorEastAsia"/>
        </w:rPr>
        <w:t>des</w:t>
      </w:r>
      <w:proofErr w:type="gramEnd"/>
      <w:r w:rsidRPr="00CF7A9D">
        <w:rPr>
          <w:rFonts w:eastAsiaTheme="minorEastAsia"/>
        </w:rPr>
        <w:t xml:space="preserve"> documents présentant les moyens mis en œuvre pour les prestations de ce marché, notamment pertinence du matériel utilisé pour le traitement et l’analyse des échantillons</w:t>
      </w:r>
    </w:p>
    <w:p w14:paraId="35FCC0A2" w14:textId="77777777" w:rsidR="00CF7A9D" w:rsidRDefault="00CF7A9D" w:rsidP="00CF7A9D">
      <w:pPr>
        <w:pStyle w:val="Paragraphedeliste"/>
        <w:rPr>
          <w:rFonts w:eastAsiaTheme="minorEastAsia"/>
        </w:rPr>
      </w:pPr>
    </w:p>
    <w:p w14:paraId="5CD274AB" w14:textId="77777777" w:rsidR="0005755A" w:rsidRPr="003239A3" w:rsidRDefault="0005755A" w:rsidP="0005755A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 w:rsidRPr="003239A3">
        <w:rPr>
          <w:rFonts w:eastAsiaTheme="minorEastAsia"/>
        </w:rPr>
        <w:t>la</w:t>
      </w:r>
      <w:proofErr w:type="gramEnd"/>
      <w:r w:rsidRPr="003239A3">
        <w:rPr>
          <w:rFonts w:eastAsiaTheme="minorEastAsia"/>
        </w:rPr>
        <w:t xml:space="preserve"> procédure mise en place pour </w:t>
      </w:r>
      <w:r>
        <w:rPr>
          <w:rFonts w:eastAsiaTheme="minorEastAsia"/>
        </w:rPr>
        <w:t>conserver les échantillons pour une durée de 2 ans et pour sauvegarder le</w:t>
      </w:r>
      <w:r w:rsidRPr="003239A3">
        <w:rPr>
          <w:rFonts w:eastAsiaTheme="minorEastAsia"/>
        </w:rPr>
        <w:t xml:space="preserve">s données pour une durée de 5 ans (fréquence et description des supports utilisés) ; </w:t>
      </w:r>
    </w:p>
    <w:p w14:paraId="10D2A515" w14:textId="77777777" w:rsidR="0005755A" w:rsidRPr="005A1E11" w:rsidRDefault="0005755A" w:rsidP="0005755A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0ABD9469" w14:textId="64F803CA" w:rsidR="00354FC1" w:rsidRPr="00CF7A9D" w:rsidRDefault="0005755A" w:rsidP="00FD4174">
      <w:pPr>
        <w:pStyle w:val="Paragraphedeliste"/>
        <w:numPr>
          <w:ilvl w:val="0"/>
          <w:numId w:val="5"/>
        </w:numPr>
        <w:rPr>
          <w:rFonts w:eastAsiaTheme="minorEastAsia"/>
        </w:rPr>
      </w:pPr>
      <w:proofErr w:type="gramStart"/>
      <w:r>
        <w:rPr>
          <w:rFonts w:eastAsiaTheme="minorEastAsia"/>
        </w:rPr>
        <w:t>des</w:t>
      </w:r>
      <w:proofErr w:type="gramEnd"/>
      <w:r>
        <w:rPr>
          <w:rFonts w:eastAsiaTheme="minorEastAsia"/>
        </w:rPr>
        <w:t xml:space="preserve"> d</w:t>
      </w:r>
      <w:r w:rsidR="00CF7A9D" w:rsidRPr="00CF7A9D">
        <w:rPr>
          <w:rFonts w:eastAsiaTheme="minorEastAsia"/>
        </w:rPr>
        <w:t>ocuments présentant le personnel, son expérience en détermination phytoplanctonique (minimum 5 ans) et ses habilitations</w:t>
      </w:r>
    </w:p>
    <w:p w14:paraId="33B9E476" w14:textId="77777777" w:rsidR="00CF7A9D" w:rsidRDefault="00CF7A9D" w:rsidP="005A1E1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</w:p>
    <w:p w14:paraId="0D915578" w14:textId="3C76C6EA" w:rsidR="005A1E11" w:rsidRDefault="005A1E11" w:rsidP="005A1E1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>
        <w:rPr>
          <w:rFonts w:eastAsiaTheme="minorEastAsia"/>
        </w:rPr>
        <w:t>u</w:t>
      </w:r>
      <w:r w:rsidR="00354FC1" w:rsidRPr="00354FC1">
        <w:rPr>
          <w:rFonts w:eastAsiaTheme="minorEastAsia"/>
        </w:rPr>
        <w:t>ne</w:t>
      </w:r>
      <w:proofErr w:type="gramEnd"/>
      <w:r w:rsidR="00354FC1" w:rsidRPr="00354FC1">
        <w:rPr>
          <w:rFonts w:eastAsiaTheme="minorEastAsia"/>
        </w:rPr>
        <w:t xml:space="preserve"> procédure pour s’assurer de la qualité des différents livrables avant l’envoi à l’agence  (validation et confirmation des résultats)</w:t>
      </w:r>
      <w:r w:rsidRPr="005A1E11">
        <w:rPr>
          <w:rFonts w:eastAsiaTheme="minorEastAsia"/>
        </w:rPr>
        <w:t xml:space="preserve"> </w:t>
      </w:r>
    </w:p>
    <w:p w14:paraId="174DE74C" w14:textId="77777777" w:rsidR="005A1E11" w:rsidRPr="005A1E11" w:rsidRDefault="005A1E11" w:rsidP="005A1E1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19660978" w14:textId="467B57FE" w:rsidR="005A1E11" w:rsidRDefault="005A1E11" w:rsidP="005A1E1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proofErr w:type="gramStart"/>
      <w:r w:rsidRPr="00354FC1">
        <w:rPr>
          <w:rFonts w:eastAsiaTheme="minorEastAsia"/>
        </w:rPr>
        <w:t>un</w:t>
      </w:r>
      <w:proofErr w:type="gramEnd"/>
      <w:r w:rsidRPr="00354FC1">
        <w:rPr>
          <w:rFonts w:eastAsiaTheme="minorEastAsia"/>
        </w:rPr>
        <w:t xml:space="preserve"> exemple de rapport annuel </w:t>
      </w:r>
      <w:r w:rsidR="005A607D">
        <w:rPr>
          <w:rFonts w:eastAsiaTheme="minorEastAsia"/>
        </w:rPr>
        <w:t>d’interprétation</w:t>
      </w:r>
    </w:p>
    <w:p w14:paraId="5D4CB974" w14:textId="77777777" w:rsidR="005A607D" w:rsidRDefault="005A607D" w:rsidP="005A60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58E11BB9" w14:textId="6F644D26" w:rsidR="005A607D" w:rsidRDefault="005A607D" w:rsidP="005A607D">
      <w:pPr>
        <w:pStyle w:val="Par1"/>
        <w:numPr>
          <w:ilvl w:val="0"/>
          <w:numId w:val="7"/>
        </w:numPr>
        <w:rPr>
          <w:rFonts w:eastAsiaTheme="minorEastAsia"/>
        </w:rPr>
      </w:pPr>
      <w:bookmarkStart w:id="0" w:name="_Hlk201834390"/>
      <w:proofErr w:type="gramStart"/>
      <w:r>
        <w:rPr>
          <w:rFonts w:eastAsiaTheme="minorEastAsia"/>
        </w:rPr>
        <w:t>l</w:t>
      </w:r>
      <w:r w:rsidRPr="00F4063D">
        <w:rPr>
          <w:rFonts w:eastAsiaTheme="minorEastAsia"/>
        </w:rPr>
        <w:t>es</w:t>
      </w:r>
      <w:proofErr w:type="gramEnd"/>
      <w:r w:rsidRPr="00F4063D">
        <w:rPr>
          <w:rFonts w:eastAsiaTheme="minorEastAsia"/>
        </w:rPr>
        <w:t xml:space="preserve"> mesures mises en place pour exécuter le marché en terme de performance environnementale (par exemple : </w:t>
      </w:r>
      <w:r w:rsidRPr="00F4063D">
        <w:rPr>
          <w:rFonts w:eastAsiaTheme="minorEastAsia"/>
          <w:bCs/>
        </w:rPr>
        <w:t xml:space="preserve">limiter la pollution ainsi que les gaz à effet de serre,  carbone, CO 2, méthane... par le biais de l’organisation des prestations, </w:t>
      </w:r>
      <w:r>
        <w:rPr>
          <w:rFonts w:eastAsiaTheme="minorEastAsia"/>
          <w:bCs/>
        </w:rPr>
        <w:t xml:space="preserve">le transport, activités de laboratoire, </w:t>
      </w:r>
      <w:r w:rsidRPr="00F4063D">
        <w:rPr>
          <w:rFonts w:eastAsiaTheme="minorEastAsia"/>
          <w:bCs/>
        </w:rPr>
        <w:t>gestion des déchets, etc.</w:t>
      </w:r>
      <w:r w:rsidRPr="00F4063D">
        <w:rPr>
          <w:rFonts w:eastAsiaTheme="minorEastAsia"/>
        </w:rPr>
        <w:t xml:space="preserve"> </w:t>
      </w:r>
      <w:r>
        <w:rPr>
          <w:rFonts w:eastAsiaTheme="minorEastAsia"/>
        </w:rPr>
        <w:t xml:space="preserve">). </w:t>
      </w:r>
    </w:p>
    <w:p w14:paraId="4EF17155" w14:textId="581CAC19" w:rsidR="005A607D" w:rsidRPr="003F1DAA" w:rsidRDefault="005A607D" w:rsidP="005A607D">
      <w:pPr>
        <w:pStyle w:val="Par1"/>
        <w:numPr>
          <w:ilvl w:val="0"/>
          <w:numId w:val="7"/>
        </w:numPr>
        <w:rPr>
          <w:bCs/>
        </w:rPr>
      </w:pPr>
      <w:proofErr w:type="gramStart"/>
      <w:r w:rsidRPr="00F4063D">
        <w:rPr>
          <w:rFonts w:eastAsiaTheme="minorEastAsia"/>
        </w:rPr>
        <w:t>les</w:t>
      </w:r>
      <w:proofErr w:type="gramEnd"/>
      <w:r w:rsidRPr="00F4063D">
        <w:rPr>
          <w:rFonts w:eastAsiaTheme="minorEastAsia"/>
        </w:rPr>
        <w:t xml:space="preserve"> mesures mises en place pour exécuter le marché en terme de performance sociale  (par exemple : </w:t>
      </w:r>
      <w:r w:rsidRPr="003F1DAA">
        <w:rPr>
          <w:bCs/>
        </w:rPr>
        <w:t>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d'approvisionnement, amélioration des conditions de travail…</w:t>
      </w:r>
    </w:p>
    <w:bookmarkEnd w:id="0"/>
    <w:p w14:paraId="14ECBB7B" w14:textId="77777777" w:rsidR="005A607D" w:rsidRPr="005A607D" w:rsidRDefault="005A607D" w:rsidP="005A607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36243A8A" w14:textId="1B889D30" w:rsidR="005A1E11" w:rsidRPr="005A1E11" w:rsidRDefault="005A1E11" w:rsidP="005A1E11">
      <w:pPr>
        <w:pStyle w:val="Paragraphedeliste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Theme="minorEastAsia"/>
        </w:rPr>
      </w:pPr>
      <w:r w:rsidRPr="005A1E11">
        <w:rPr>
          <w:rFonts w:eastAsiaTheme="minorEastAsia"/>
        </w:rPr>
        <w:t>Et toutes autres pièces justificatives jugées nécessaires permettant le jugement de la valeur technique de l’offre.</w:t>
      </w:r>
    </w:p>
    <w:p w14:paraId="26E683B8" w14:textId="77777777" w:rsidR="005A1E11" w:rsidRPr="005A1E11" w:rsidRDefault="005A1E11" w:rsidP="005A1E11">
      <w:pPr>
        <w:pStyle w:val="Paragraphedeliste"/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63AB9045" w14:textId="7457FD89" w:rsidR="00354FC1" w:rsidRPr="005A1E11" w:rsidRDefault="00354FC1" w:rsidP="005A1E11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14:paraId="559673A6" w14:textId="0A97A726" w:rsidR="00354FC1" w:rsidRDefault="00354FC1">
      <w:r>
        <w:br w:type="page"/>
      </w:r>
    </w:p>
    <w:p w14:paraId="07DF8CFC" w14:textId="77777777" w:rsidR="00A255B3" w:rsidRDefault="00A255B3" w:rsidP="00A255B3">
      <w:pPr>
        <w:jc w:val="both"/>
      </w:pPr>
    </w:p>
    <w:p w14:paraId="263065AF" w14:textId="77777777" w:rsidR="009A6704" w:rsidRDefault="009A6704" w:rsidP="00A255B3">
      <w:pPr>
        <w:jc w:val="both"/>
      </w:pPr>
      <w:r w:rsidRPr="00A255B3">
        <w:rPr>
          <w:b/>
        </w:rPr>
        <w:t xml:space="preserve">Le </w:t>
      </w:r>
      <w:r w:rsidR="00A255B3" w:rsidRPr="00A255B3">
        <w:rPr>
          <w:b/>
        </w:rPr>
        <w:t>cadre de réponse</w:t>
      </w:r>
      <w:r w:rsidR="00A255B3">
        <w:t xml:space="preserve"> ci-après</w:t>
      </w:r>
      <w:r>
        <w:t xml:space="preserve"> reprend les éléments attendus obligatoirement dans la proposition technique (mémoire technique). Ils sont à positionner en regard des critères de jugement des offres exposés </w:t>
      </w:r>
      <w:r w:rsidR="00706E8D">
        <w:t xml:space="preserve">dans le </w:t>
      </w:r>
      <w:r>
        <w:t>règlement de consultation.</w:t>
      </w:r>
    </w:p>
    <w:p w14:paraId="29B99EA7" w14:textId="77777777" w:rsidR="009A6704" w:rsidRDefault="009A6704" w:rsidP="009A6704">
      <w:r>
        <w:t>Les candidats sont invités à préciser à quel endroit figure chacun de ces éléments dans la proposition technique remise dans l’offre.</w:t>
      </w:r>
    </w:p>
    <w:p w14:paraId="5108295C" w14:textId="77777777" w:rsidR="00AE0A77" w:rsidRDefault="00AE0A77" w:rsidP="009A6704"/>
    <w:p w14:paraId="6508B198" w14:textId="77777777" w:rsidR="005A607D" w:rsidRDefault="005A607D" w:rsidP="009A6704"/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3369"/>
        <w:gridCol w:w="5350"/>
      </w:tblGrid>
      <w:tr w:rsidR="005A607D" w14:paraId="381E3F1B" w14:textId="77777777" w:rsidTr="003E729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2AE8" w14:textId="77777777" w:rsidR="005A607D" w:rsidRDefault="005A607D" w:rsidP="00447E3D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IDENTIFICATION DU CANDIDAT</w:t>
            </w:r>
          </w:p>
          <w:p w14:paraId="196EDBF1" w14:textId="77777777" w:rsidR="003E7292" w:rsidRDefault="003E7292" w:rsidP="003E7292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Nom :</w:t>
            </w:r>
          </w:p>
          <w:p w14:paraId="4CF8693E" w14:textId="77777777" w:rsidR="003E7292" w:rsidRDefault="003E7292" w:rsidP="003E7292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Adresse :</w:t>
            </w:r>
          </w:p>
          <w:p w14:paraId="09C3E6CB" w14:textId="77777777" w:rsidR="005A607D" w:rsidRDefault="005A607D" w:rsidP="00447E3D">
            <w:pPr>
              <w:pStyle w:val="Par1"/>
              <w:ind w:left="0"/>
              <w:rPr>
                <w:b/>
                <w:color w:val="FF0000"/>
              </w:rPr>
            </w:pPr>
          </w:p>
          <w:p w14:paraId="3B79AB6D" w14:textId="77777777" w:rsidR="005A607D" w:rsidRDefault="005A607D" w:rsidP="00447E3D">
            <w:pPr>
              <w:pStyle w:val="Par1"/>
              <w:ind w:left="0"/>
              <w:rPr>
                <w:b/>
                <w:color w:val="FF0000"/>
              </w:rPr>
            </w:pPr>
          </w:p>
          <w:p w14:paraId="45B2387C" w14:textId="77777777" w:rsidR="005A607D" w:rsidRDefault="005A607D" w:rsidP="00447E3D">
            <w:pPr>
              <w:pStyle w:val="Par1"/>
              <w:ind w:left="0"/>
              <w:rPr>
                <w:b/>
                <w:color w:val="FF0000"/>
              </w:rPr>
            </w:pPr>
          </w:p>
        </w:tc>
        <w:tc>
          <w:tcPr>
            <w:tcW w:w="5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E905" w14:textId="77777777" w:rsidR="005A607D" w:rsidRDefault="005A607D" w:rsidP="003E7292">
            <w:pPr>
              <w:pStyle w:val="Par1"/>
              <w:ind w:left="0"/>
              <w:rPr>
                <w:b/>
                <w:color w:val="FF0000"/>
              </w:rPr>
            </w:pPr>
          </w:p>
        </w:tc>
      </w:tr>
    </w:tbl>
    <w:p w14:paraId="0E74E67A" w14:textId="77777777" w:rsidR="005A607D" w:rsidRDefault="005A607D" w:rsidP="009A6704"/>
    <w:p w14:paraId="41278D35" w14:textId="77777777" w:rsidR="00A255B3" w:rsidRDefault="00A255B3"/>
    <w:p w14:paraId="643813E2" w14:textId="77777777" w:rsidR="007F1E19" w:rsidRDefault="007F1E19" w:rsidP="007F1E19"/>
    <w:p w14:paraId="565FB63E" w14:textId="77777777" w:rsidR="007F1E19" w:rsidRPr="00A255B3" w:rsidRDefault="007F1E19" w:rsidP="007F1E19">
      <w:pPr>
        <w:pStyle w:val="Par1"/>
        <w:spacing w:before="0"/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>Critère 1 relatif au jugement de la valeur technique de l’offre</w:t>
      </w:r>
    </w:p>
    <w:p w14:paraId="30DF4D01" w14:textId="30345294" w:rsidR="007F1E19" w:rsidRPr="003C2224" w:rsidRDefault="007F1E19" w:rsidP="007F1E19">
      <w:pPr>
        <w:pStyle w:val="Par1"/>
        <w:spacing w:before="0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>Accréditation pour l’exécution des prestations</w:t>
      </w:r>
      <w:r w:rsidR="00847633">
        <w:rPr>
          <w:b/>
          <w:bCs/>
          <w:kern w:val="28"/>
          <w:sz w:val="24"/>
          <w:szCs w:val="24"/>
        </w:rPr>
        <w:t xml:space="preserve"> (5 points)</w:t>
      </w:r>
    </w:p>
    <w:p w14:paraId="0199E919" w14:textId="77777777" w:rsidR="007F1E19" w:rsidRDefault="007F1E19" w:rsidP="007F1E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7F1E19" w:rsidRPr="000F42A3" w14:paraId="39A46986" w14:textId="77777777" w:rsidTr="008D12FC">
        <w:tc>
          <w:tcPr>
            <w:tcW w:w="4605" w:type="dxa"/>
            <w:shd w:val="clear" w:color="auto" w:fill="auto"/>
          </w:tcPr>
          <w:p w14:paraId="08900D5F" w14:textId="77777777" w:rsidR="007F1E19" w:rsidRPr="000F42A3" w:rsidRDefault="007F1E19" w:rsidP="008D12FC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195DAC37" w14:textId="4C5EA050" w:rsidR="003B1B28" w:rsidRPr="000F42A3" w:rsidRDefault="007F1E19" w:rsidP="008D12FC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7F1E19" w14:paraId="322DE44E" w14:textId="77777777" w:rsidTr="008D12FC">
        <w:trPr>
          <w:trHeight w:val="1134"/>
        </w:trPr>
        <w:tc>
          <w:tcPr>
            <w:tcW w:w="4605" w:type="dxa"/>
            <w:shd w:val="clear" w:color="auto" w:fill="auto"/>
          </w:tcPr>
          <w:p w14:paraId="737109F6" w14:textId="3DF2A33F" w:rsidR="007F1E19" w:rsidRDefault="007F1E19" w:rsidP="008D12FC">
            <w:r>
              <w:t>Accréditation</w:t>
            </w:r>
          </w:p>
        </w:tc>
        <w:tc>
          <w:tcPr>
            <w:tcW w:w="4605" w:type="dxa"/>
            <w:shd w:val="clear" w:color="auto" w:fill="auto"/>
          </w:tcPr>
          <w:p w14:paraId="7F817FB7" w14:textId="77777777" w:rsidR="007F1E19" w:rsidRDefault="007F1E19" w:rsidP="008D12FC"/>
          <w:p w14:paraId="52982770" w14:textId="77777777" w:rsidR="003B1B28" w:rsidRDefault="003B1B28" w:rsidP="008D12FC"/>
        </w:tc>
      </w:tr>
    </w:tbl>
    <w:p w14:paraId="2560FB7A" w14:textId="20F6121D" w:rsidR="00933EA0" w:rsidRDefault="003B1B28" w:rsidP="007B1C6F">
      <w:r>
        <w:br/>
      </w:r>
    </w:p>
    <w:p w14:paraId="7ADE55A1" w14:textId="77777777" w:rsidR="007F1E19" w:rsidRDefault="007F1E19" w:rsidP="007B1C6F"/>
    <w:p w14:paraId="149C4D44" w14:textId="26277673" w:rsidR="00A255B3" w:rsidRPr="00A255B3" w:rsidRDefault="00A255B3" w:rsidP="00777452">
      <w:pPr>
        <w:pStyle w:val="Par1"/>
        <w:spacing w:before="0"/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 w:rsidR="007F1E19">
        <w:rPr>
          <w:b/>
          <w:bCs/>
          <w:kern w:val="28"/>
          <w:sz w:val="24"/>
          <w:szCs w:val="24"/>
          <w:u w:val="single"/>
        </w:rPr>
        <w:t>2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60C508C0" w14:textId="531F2467" w:rsidR="004E6077" w:rsidRDefault="00A660A4" w:rsidP="000C2C0D">
      <w:pPr>
        <w:pStyle w:val="Par1"/>
        <w:spacing w:before="0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>Organisation</w:t>
      </w:r>
      <w:r w:rsidR="003C2224" w:rsidRPr="003C2224">
        <w:rPr>
          <w:b/>
          <w:bCs/>
          <w:kern w:val="28"/>
          <w:sz w:val="24"/>
          <w:szCs w:val="24"/>
        </w:rPr>
        <w:t xml:space="preserve"> </w:t>
      </w:r>
      <w:r>
        <w:rPr>
          <w:b/>
          <w:bCs/>
          <w:kern w:val="28"/>
          <w:sz w:val="24"/>
          <w:szCs w:val="24"/>
        </w:rPr>
        <w:t>mise en place pour l’exécution des prestations</w:t>
      </w:r>
      <w:r w:rsidR="000C2C0D">
        <w:rPr>
          <w:b/>
          <w:bCs/>
          <w:kern w:val="28"/>
          <w:sz w:val="24"/>
          <w:szCs w:val="24"/>
        </w:rPr>
        <w:t xml:space="preserve"> (5 points)</w:t>
      </w:r>
    </w:p>
    <w:p w14:paraId="45D58C28" w14:textId="77777777" w:rsidR="000C2C0D" w:rsidRDefault="000C2C0D" w:rsidP="000C2C0D">
      <w:pPr>
        <w:pStyle w:val="Par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E6077" w:rsidRPr="000F42A3" w14:paraId="1BC59CD5" w14:textId="77777777" w:rsidTr="0007738A">
        <w:tc>
          <w:tcPr>
            <w:tcW w:w="4605" w:type="dxa"/>
            <w:shd w:val="clear" w:color="auto" w:fill="auto"/>
          </w:tcPr>
          <w:p w14:paraId="01ED8EDC" w14:textId="77777777" w:rsidR="004E6077" w:rsidRPr="000F42A3" w:rsidRDefault="004E6077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118E50FC" w14:textId="77777777" w:rsidR="004E6077" w:rsidRPr="000F42A3" w:rsidRDefault="004E6077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A7258F" w14:paraId="42A7B628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071E5439" w14:textId="77777777" w:rsidR="00A7258F" w:rsidRDefault="00A7258F" w:rsidP="004E6077">
            <w:r>
              <w:t>Planification</w:t>
            </w:r>
          </w:p>
        </w:tc>
        <w:tc>
          <w:tcPr>
            <w:tcW w:w="4605" w:type="dxa"/>
            <w:shd w:val="clear" w:color="auto" w:fill="auto"/>
          </w:tcPr>
          <w:p w14:paraId="3191D511" w14:textId="77777777" w:rsidR="00A7258F" w:rsidRDefault="00A7258F" w:rsidP="0007738A"/>
        </w:tc>
      </w:tr>
      <w:tr w:rsidR="00EE18C2" w14:paraId="0928C10F" w14:textId="77777777" w:rsidTr="00EE18C2">
        <w:trPr>
          <w:trHeight w:val="1134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F339" w14:textId="77777777" w:rsidR="00EE18C2" w:rsidRDefault="00EE18C2" w:rsidP="000C3D42">
            <w:r>
              <w:t>Coordination entre le laboratoire et les préleveurs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6B19E" w14:textId="77777777" w:rsidR="00EE18C2" w:rsidRDefault="00EE18C2" w:rsidP="000C3D42"/>
        </w:tc>
      </w:tr>
    </w:tbl>
    <w:p w14:paraId="7B831AF0" w14:textId="77777777" w:rsidR="00777452" w:rsidRDefault="00777452" w:rsidP="00777452">
      <w:pPr>
        <w:pStyle w:val="Par1"/>
        <w:rPr>
          <w:b/>
          <w:bCs/>
          <w:kern w:val="28"/>
          <w:sz w:val="24"/>
          <w:szCs w:val="24"/>
          <w:u w:val="single"/>
        </w:rPr>
      </w:pPr>
    </w:p>
    <w:p w14:paraId="6FAD55C2" w14:textId="77777777" w:rsidR="00777452" w:rsidRDefault="00777452" w:rsidP="00777452">
      <w:pPr>
        <w:pStyle w:val="Par1"/>
        <w:rPr>
          <w:b/>
          <w:bCs/>
          <w:kern w:val="28"/>
          <w:sz w:val="24"/>
          <w:szCs w:val="24"/>
          <w:u w:val="single"/>
        </w:rPr>
      </w:pPr>
    </w:p>
    <w:p w14:paraId="67BFD4F5" w14:textId="3DEDBCFC" w:rsidR="00777452" w:rsidRPr="00A255B3" w:rsidRDefault="00777452" w:rsidP="00777452">
      <w:pPr>
        <w:pStyle w:val="Par1"/>
        <w:spacing w:before="0"/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 w:rsidR="007F1E19">
        <w:rPr>
          <w:b/>
          <w:bCs/>
          <w:kern w:val="28"/>
          <w:sz w:val="24"/>
          <w:szCs w:val="24"/>
          <w:u w:val="single"/>
        </w:rPr>
        <w:t>3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4559A0FB" w14:textId="7718BD9C" w:rsidR="00FD7EE3" w:rsidRPr="00777452" w:rsidRDefault="00A660A4" w:rsidP="00777452">
      <w:pPr>
        <w:pStyle w:val="Par1"/>
        <w:spacing w:before="0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>Procédure de conditionnement et d’a</w:t>
      </w:r>
      <w:r w:rsidR="003C2224" w:rsidRPr="00777452">
        <w:rPr>
          <w:b/>
          <w:bCs/>
          <w:kern w:val="28"/>
          <w:sz w:val="24"/>
          <w:szCs w:val="24"/>
        </w:rPr>
        <w:t>nalyses des échantillons</w:t>
      </w:r>
      <w:r w:rsidR="000C2C0D">
        <w:rPr>
          <w:b/>
          <w:bCs/>
          <w:kern w:val="28"/>
          <w:sz w:val="24"/>
          <w:szCs w:val="24"/>
        </w:rPr>
        <w:t xml:space="preserve"> (10 points)</w:t>
      </w:r>
    </w:p>
    <w:p w14:paraId="1A819F31" w14:textId="77777777" w:rsidR="00777452" w:rsidRPr="00777452" w:rsidRDefault="00777452" w:rsidP="00777452">
      <w:pPr>
        <w:pStyle w:val="Par1"/>
        <w:spacing w:before="0"/>
        <w:rPr>
          <w:b/>
          <w:bCs/>
          <w:kern w:val="28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660A4" w:rsidRPr="000F42A3" w14:paraId="422204F8" w14:textId="77777777" w:rsidTr="00A660A4">
        <w:trPr>
          <w:trHeight w:val="1061"/>
        </w:trPr>
        <w:tc>
          <w:tcPr>
            <w:tcW w:w="4605" w:type="dxa"/>
            <w:shd w:val="clear" w:color="auto" w:fill="auto"/>
          </w:tcPr>
          <w:p w14:paraId="79C4E4C0" w14:textId="77777777" w:rsidR="00A660A4" w:rsidRPr="00D80647" w:rsidRDefault="00A660A4" w:rsidP="002C5FD5">
            <w:r w:rsidRPr="00D80647">
              <w:t>Procédure de conditionnement des échantillons et conservation des échantillons</w:t>
            </w:r>
          </w:p>
        </w:tc>
        <w:tc>
          <w:tcPr>
            <w:tcW w:w="4605" w:type="dxa"/>
            <w:shd w:val="clear" w:color="auto" w:fill="auto"/>
          </w:tcPr>
          <w:p w14:paraId="1188A4AC" w14:textId="77777777" w:rsidR="00A660A4" w:rsidRDefault="00A660A4" w:rsidP="002C5FD5"/>
        </w:tc>
      </w:tr>
      <w:tr w:rsidR="00417418" w14:paraId="39BC1913" w14:textId="77777777" w:rsidTr="00E42700">
        <w:trPr>
          <w:trHeight w:val="1134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5778F" w14:textId="77777777" w:rsidR="00417418" w:rsidRDefault="00417418" w:rsidP="00E42700">
            <w:r>
              <w:lastRenderedPageBreak/>
              <w:t>Procédure d’analyses des échantillons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7E24" w14:textId="77777777" w:rsidR="00417418" w:rsidRDefault="00417418" w:rsidP="00E42700"/>
        </w:tc>
      </w:tr>
    </w:tbl>
    <w:p w14:paraId="1C682CFA" w14:textId="0B2EF0B4" w:rsidR="003B1B28" w:rsidRDefault="003B1B28"/>
    <w:p w14:paraId="00065721" w14:textId="77777777" w:rsidR="00A660A4" w:rsidRDefault="00A660A4" w:rsidP="00A660A4">
      <w:pPr>
        <w:pStyle w:val="Par1"/>
        <w:rPr>
          <w:b/>
          <w:bCs/>
          <w:kern w:val="28"/>
          <w:sz w:val="24"/>
          <w:szCs w:val="24"/>
          <w:u w:val="single"/>
        </w:rPr>
      </w:pPr>
    </w:p>
    <w:p w14:paraId="639232BC" w14:textId="65AEFCD7" w:rsidR="00A660A4" w:rsidRPr="00A255B3" w:rsidRDefault="00A660A4" w:rsidP="00A660A4">
      <w:pPr>
        <w:pStyle w:val="Par1"/>
        <w:spacing w:before="0"/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 w:rsidR="007F1E19">
        <w:rPr>
          <w:b/>
          <w:bCs/>
          <w:kern w:val="28"/>
          <w:sz w:val="24"/>
          <w:szCs w:val="24"/>
          <w:u w:val="single"/>
        </w:rPr>
        <w:t>4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7AB13C32" w14:textId="0C897F22" w:rsidR="00A660A4" w:rsidRDefault="005A1E11" w:rsidP="00A660A4">
      <w:pPr>
        <w:pStyle w:val="Par1"/>
        <w:spacing w:before="0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>Pertinence d</w:t>
      </w:r>
      <w:r w:rsidR="00A660A4">
        <w:rPr>
          <w:b/>
          <w:bCs/>
          <w:kern w:val="28"/>
          <w:sz w:val="24"/>
          <w:szCs w:val="24"/>
        </w:rPr>
        <w:t>u matériel</w:t>
      </w:r>
      <w:r w:rsidR="000C2C0D">
        <w:rPr>
          <w:b/>
          <w:bCs/>
          <w:kern w:val="28"/>
          <w:sz w:val="24"/>
          <w:szCs w:val="24"/>
        </w:rPr>
        <w:t xml:space="preserve"> (5 points)</w:t>
      </w:r>
    </w:p>
    <w:p w14:paraId="7C5F4B90" w14:textId="77777777" w:rsidR="00A660A4" w:rsidRDefault="00A660A4" w:rsidP="00A660A4">
      <w:pPr>
        <w:pStyle w:val="Par1"/>
        <w:spacing w:before="0"/>
        <w:rPr>
          <w:b/>
          <w:bCs/>
          <w:kern w:val="28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660A4" w14:paraId="0CAB6C85" w14:textId="77777777" w:rsidTr="00E47314">
        <w:trPr>
          <w:trHeight w:val="1134"/>
        </w:trPr>
        <w:tc>
          <w:tcPr>
            <w:tcW w:w="4605" w:type="dxa"/>
            <w:shd w:val="clear" w:color="auto" w:fill="auto"/>
          </w:tcPr>
          <w:p w14:paraId="6EE2C7D3" w14:textId="51E0D88A" w:rsidR="00A660A4" w:rsidRDefault="005A1E11" w:rsidP="00E47314">
            <w:r>
              <w:t>Pertinence d</w:t>
            </w:r>
            <w:r w:rsidR="00A660A4">
              <w:t>u matériel utilisé pour le traitement et l’analyse des échantillons (notamment les références et les caractéristiques techniques du microscope inversé) </w:t>
            </w:r>
          </w:p>
        </w:tc>
        <w:tc>
          <w:tcPr>
            <w:tcW w:w="4605" w:type="dxa"/>
            <w:shd w:val="clear" w:color="auto" w:fill="auto"/>
          </w:tcPr>
          <w:p w14:paraId="0D18D4E1" w14:textId="77777777" w:rsidR="00A660A4" w:rsidRDefault="00A660A4" w:rsidP="00E47314"/>
        </w:tc>
      </w:tr>
    </w:tbl>
    <w:p w14:paraId="276EE74F" w14:textId="77777777" w:rsidR="00A660A4" w:rsidRDefault="00A660A4" w:rsidP="00FD7EE3"/>
    <w:p w14:paraId="24B630F8" w14:textId="77777777" w:rsidR="007F1E19" w:rsidRDefault="007F1E19" w:rsidP="00FD7EE3"/>
    <w:p w14:paraId="2C269C4D" w14:textId="77777777" w:rsidR="003B1B28" w:rsidRDefault="003B1B28" w:rsidP="00FD7EE3"/>
    <w:p w14:paraId="1E8B06F7" w14:textId="77777777" w:rsidR="003B1B28" w:rsidRDefault="003B1B28" w:rsidP="00FD7EE3"/>
    <w:p w14:paraId="6D9E42A0" w14:textId="1F4CADBC" w:rsidR="005A1E11" w:rsidRPr="00A255B3" w:rsidRDefault="005A1E11" w:rsidP="005A1E11">
      <w:pPr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>
        <w:rPr>
          <w:b/>
          <w:bCs/>
          <w:kern w:val="28"/>
          <w:sz w:val="24"/>
          <w:szCs w:val="24"/>
          <w:u w:val="single"/>
        </w:rPr>
        <w:t>5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6B6EE45E" w14:textId="68DBE3EA" w:rsidR="005A1E11" w:rsidRDefault="005A1E11" w:rsidP="005A1E11">
      <w:pPr>
        <w:pStyle w:val="Par1"/>
        <w:spacing w:before="0"/>
        <w:rPr>
          <w:b/>
          <w:bCs/>
          <w:kern w:val="28"/>
          <w:sz w:val="24"/>
          <w:szCs w:val="24"/>
        </w:rPr>
      </w:pPr>
      <w:r>
        <w:rPr>
          <w:b/>
          <w:bCs/>
          <w:kern w:val="28"/>
          <w:sz w:val="24"/>
          <w:szCs w:val="24"/>
        </w:rPr>
        <w:t>Profil des intervenants</w:t>
      </w:r>
      <w:r w:rsidR="000C2C0D">
        <w:rPr>
          <w:b/>
          <w:bCs/>
          <w:kern w:val="28"/>
          <w:sz w:val="24"/>
          <w:szCs w:val="24"/>
        </w:rPr>
        <w:t xml:space="preserve"> (10 points)</w:t>
      </w:r>
    </w:p>
    <w:p w14:paraId="183BC7E3" w14:textId="77777777" w:rsidR="005A1E11" w:rsidRPr="00D54A3D" w:rsidRDefault="005A1E11" w:rsidP="005A1E11">
      <w:pPr>
        <w:keepNext/>
        <w:ind w:firstLine="709"/>
        <w:outlineLvl w:val="1"/>
        <w:rPr>
          <w:b/>
          <w:bCs/>
          <w:kern w:val="28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A1E11" w:rsidRPr="00D54A3D" w14:paraId="7FC36BF9" w14:textId="77777777" w:rsidTr="00546118">
        <w:tc>
          <w:tcPr>
            <w:tcW w:w="4605" w:type="dxa"/>
            <w:shd w:val="clear" w:color="auto" w:fill="auto"/>
          </w:tcPr>
          <w:p w14:paraId="48700BEF" w14:textId="77777777" w:rsidR="005A1E11" w:rsidRPr="00D54A3D" w:rsidRDefault="005A1E11" w:rsidP="00546118">
            <w:pPr>
              <w:keepLines/>
              <w:spacing w:before="120"/>
              <w:jc w:val="both"/>
              <w:rPr>
                <w:b/>
              </w:rPr>
            </w:pPr>
            <w:r w:rsidRPr="00D54A3D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0D8699B5" w14:textId="77777777" w:rsidR="005A1E11" w:rsidRPr="00D54A3D" w:rsidRDefault="005A1E11" w:rsidP="00546118">
            <w:pPr>
              <w:keepLines/>
              <w:spacing w:before="120"/>
              <w:ind w:left="567"/>
              <w:jc w:val="both"/>
              <w:rPr>
                <w:b/>
              </w:rPr>
            </w:pPr>
            <w:r w:rsidRPr="00D54A3D">
              <w:rPr>
                <w:b/>
              </w:rPr>
              <w:t>Document / Localisation (page, §)</w:t>
            </w:r>
          </w:p>
        </w:tc>
      </w:tr>
      <w:tr w:rsidR="005A1E11" w:rsidRPr="00D54A3D" w14:paraId="4FF506E4" w14:textId="77777777" w:rsidTr="00546118">
        <w:trPr>
          <w:trHeight w:val="1134"/>
        </w:trPr>
        <w:tc>
          <w:tcPr>
            <w:tcW w:w="4605" w:type="dxa"/>
            <w:shd w:val="clear" w:color="auto" w:fill="auto"/>
          </w:tcPr>
          <w:p w14:paraId="07122AA5" w14:textId="1C6491BB" w:rsidR="005A1E11" w:rsidRPr="00D54A3D" w:rsidRDefault="005A1E11" w:rsidP="00546118">
            <w:pPr>
              <w:keepLines/>
              <w:spacing w:before="120"/>
              <w:jc w:val="both"/>
            </w:pPr>
            <w:r w:rsidRPr="00D54A3D">
              <w:t>Profil des intervenants</w:t>
            </w:r>
            <w:r>
              <w:t> : compétence</w:t>
            </w:r>
            <w:r w:rsidR="003B1B28">
              <w:t>s</w:t>
            </w:r>
            <w:r>
              <w:t xml:space="preserve"> en algologie </w:t>
            </w:r>
            <w:r w:rsidR="003B1B28">
              <w:t>(</w:t>
            </w:r>
            <w:r w:rsidRPr="00D54A3D">
              <w:t>plus de 5 ans d’expérience</w:t>
            </w:r>
            <w:r w:rsidR="003B1B28">
              <w:t>)</w:t>
            </w:r>
          </w:p>
        </w:tc>
        <w:tc>
          <w:tcPr>
            <w:tcW w:w="4605" w:type="dxa"/>
            <w:shd w:val="clear" w:color="auto" w:fill="auto"/>
          </w:tcPr>
          <w:p w14:paraId="5EFAA0BB" w14:textId="77777777" w:rsidR="005A1E11" w:rsidRPr="00D54A3D" w:rsidRDefault="005A1E11" w:rsidP="00546118">
            <w:pPr>
              <w:keepLines/>
              <w:spacing w:before="120"/>
              <w:ind w:left="567"/>
              <w:jc w:val="both"/>
            </w:pPr>
          </w:p>
        </w:tc>
      </w:tr>
    </w:tbl>
    <w:p w14:paraId="06163452" w14:textId="77777777" w:rsidR="005A1E11" w:rsidRPr="00FD7EE3" w:rsidRDefault="005A1E11" w:rsidP="005A1E11">
      <w:pPr>
        <w:pStyle w:val="Par1"/>
      </w:pPr>
    </w:p>
    <w:p w14:paraId="097255BB" w14:textId="77777777" w:rsidR="007F1E19" w:rsidRDefault="007F1E19" w:rsidP="00FD7EE3"/>
    <w:p w14:paraId="78A9F3FB" w14:textId="77777777" w:rsidR="003B1B28" w:rsidRDefault="003B1B28" w:rsidP="00FD7EE3"/>
    <w:p w14:paraId="7F958F0D" w14:textId="18B91856" w:rsidR="00777452" w:rsidRPr="00A255B3" w:rsidRDefault="00777452" w:rsidP="007F1E19">
      <w:pPr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 w:rsidR="005A1E11">
        <w:rPr>
          <w:b/>
          <w:bCs/>
          <w:kern w:val="28"/>
          <w:sz w:val="24"/>
          <w:szCs w:val="24"/>
          <w:u w:val="single"/>
        </w:rPr>
        <w:t>6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71C0CD4A" w14:textId="260CCF32" w:rsidR="00777452" w:rsidRDefault="00D54A3D" w:rsidP="008F31F1">
      <w:pPr>
        <w:pStyle w:val="Par1"/>
        <w:spacing w:before="0"/>
        <w:rPr>
          <w:b/>
          <w:sz w:val="24"/>
          <w:szCs w:val="24"/>
        </w:rPr>
      </w:pPr>
      <w:r w:rsidRPr="00777452">
        <w:rPr>
          <w:b/>
          <w:bCs/>
          <w:kern w:val="28"/>
          <w:sz w:val="24"/>
          <w:szCs w:val="24"/>
        </w:rPr>
        <w:t>Contenu</w:t>
      </w:r>
      <w:r w:rsidRPr="00777452">
        <w:rPr>
          <w:b/>
          <w:sz w:val="24"/>
          <w:szCs w:val="24"/>
        </w:rPr>
        <w:t xml:space="preserve"> du rapport annuel</w:t>
      </w:r>
      <w:r w:rsidR="000C2C0D">
        <w:rPr>
          <w:b/>
          <w:sz w:val="24"/>
          <w:szCs w:val="24"/>
        </w:rPr>
        <w:t xml:space="preserve"> d’interprétation</w:t>
      </w:r>
      <w:r w:rsidR="003C2224" w:rsidRPr="00777452">
        <w:rPr>
          <w:b/>
          <w:sz w:val="24"/>
          <w:szCs w:val="24"/>
        </w:rPr>
        <w:t xml:space="preserve"> et résultats</w:t>
      </w:r>
      <w:r w:rsidR="000C2C0D">
        <w:rPr>
          <w:b/>
          <w:sz w:val="24"/>
          <w:szCs w:val="24"/>
        </w:rPr>
        <w:t xml:space="preserve"> (13 points)</w:t>
      </w:r>
    </w:p>
    <w:p w14:paraId="39BC158F" w14:textId="77777777" w:rsidR="008F31F1" w:rsidRPr="00777452" w:rsidRDefault="008F31F1" w:rsidP="008F31F1">
      <w:pPr>
        <w:pStyle w:val="Par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D54A3D" w:rsidRPr="00D54A3D" w14:paraId="05AADBA0" w14:textId="77777777" w:rsidTr="0069772C">
        <w:tc>
          <w:tcPr>
            <w:tcW w:w="4605" w:type="dxa"/>
            <w:shd w:val="clear" w:color="auto" w:fill="auto"/>
          </w:tcPr>
          <w:p w14:paraId="0C90896C" w14:textId="77777777" w:rsidR="00D54A3D" w:rsidRPr="00D54A3D" w:rsidRDefault="00D54A3D" w:rsidP="00D54A3D">
            <w:pPr>
              <w:pStyle w:val="Par1"/>
              <w:ind w:left="0"/>
              <w:rPr>
                <w:b/>
              </w:rPr>
            </w:pPr>
            <w:r w:rsidRPr="00D54A3D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1FF49953" w14:textId="77777777" w:rsidR="00D54A3D" w:rsidRPr="00D54A3D" w:rsidRDefault="00D54A3D" w:rsidP="00D54A3D">
            <w:pPr>
              <w:pStyle w:val="Par1"/>
              <w:rPr>
                <w:b/>
              </w:rPr>
            </w:pPr>
            <w:r w:rsidRPr="00D54A3D">
              <w:rPr>
                <w:b/>
              </w:rPr>
              <w:t>Document / Localisation (page, §)</w:t>
            </w:r>
          </w:p>
        </w:tc>
      </w:tr>
      <w:tr w:rsidR="003C2224" w:rsidRPr="00D54A3D" w14:paraId="0FA9ED71" w14:textId="77777777" w:rsidTr="00762AD0">
        <w:trPr>
          <w:trHeight w:val="1134"/>
        </w:trPr>
        <w:tc>
          <w:tcPr>
            <w:tcW w:w="4605" w:type="dxa"/>
            <w:shd w:val="clear" w:color="auto" w:fill="auto"/>
          </w:tcPr>
          <w:p w14:paraId="06B82DC5" w14:textId="6EDF8443" w:rsidR="003C2224" w:rsidRPr="00D54A3D" w:rsidRDefault="005A1E11" w:rsidP="00762AD0">
            <w:pPr>
              <w:pStyle w:val="Par1"/>
              <w:ind w:left="0"/>
            </w:pPr>
            <w:r>
              <w:t xml:space="preserve">Gestion et transmission des résultats (exemple de fichier extrait de </w:t>
            </w:r>
            <w:proofErr w:type="spellStart"/>
            <w:r>
              <w:t>Phytobs</w:t>
            </w:r>
            <w:proofErr w:type="spellEnd"/>
            <w:r>
              <w:t>)</w:t>
            </w:r>
          </w:p>
        </w:tc>
        <w:tc>
          <w:tcPr>
            <w:tcW w:w="4605" w:type="dxa"/>
            <w:shd w:val="clear" w:color="auto" w:fill="auto"/>
          </w:tcPr>
          <w:p w14:paraId="62C08B39" w14:textId="77777777" w:rsidR="003C2224" w:rsidRPr="00D54A3D" w:rsidRDefault="003C2224" w:rsidP="00762AD0">
            <w:pPr>
              <w:pStyle w:val="Par1"/>
            </w:pPr>
          </w:p>
        </w:tc>
      </w:tr>
      <w:tr w:rsidR="003C2224" w14:paraId="2E01681A" w14:textId="77777777" w:rsidTr="008143AC">
        <w:trPr>
          <w:trHeight w:val="1134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6B277" w14:textId="0FE1DF13" w:rsidR="003C2224" w:rsidRDefault="005A1E11" w:rsidP="003C2224">
            <w:pPr>
              <w:pStyle w:val="Par1"/>
              <w:ind w:left="0"/>
            </w:pPr>
            <w:r w:rsidRPr="00D54A3D">
              <w:t>Propositions sur le contenu du rapport annuel 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2B5C" w14:textId="77777777" w:rsidR="003C2224" w:rsidRDefault="003C2224" w:rsidP="008143AC">
            <w:pPr>
              <w:pStyle w:val="Par1"/>
            </w:pPr>
          </w:p>
        </w:tc>
      </w:tr>
    </w:tbl>
    <w:p w14:paraId="2AA0ED44" w14:textId="77777777" w:rsidR="00A660A4" w:rsidRDefault="00A660A4" w:rsidP="00A660A4"/>
    <w:p w14:paraId="37AC502E" w14:textId="77777777" w:rsidR="000C2C0D" w:rsidRDefault="000C2C0D" w:rsidP="00A660A4"/>
    <w:p w14:paraId="7CC8A9CC" w14:textId="77777777" w:rsidR="000C2C0D" w:rsidRDefault="000C2C0D" w:rsidP="00A660A4"/>
    <w:p w14:paraId="61F2C9AE" w14:textId="42DBC1E8" w:rsidR="000C2C0D" w:rsidRPr="00A255B3" w:rsidRDefault="000C2C0D" w:rsidP="000C2C0D">
      <w:pPr>
        <w:rPr>
          <w:b/>
          <w:bCs/>
          <w:kern w:val="28"/>
          <w:sz w:val="24"/>
          <w:szCs w:val="24"/>
          <w:u w:val="single"/>
        </w:rPr>
      </w:pPr>
      <w:r w:rsidRPr="00A255B3">
        <w:rPr>
          <w:b/>
          <w:bCs/>
          <w:kern w:val="28"/>
          <w:sz w:val="24"/>
          <w:szCs w:val="24"/>
          <w:u w:val="single"/>
        </w:rPr>
        <w:t xml:space="preserve">Critère </w:t>
      </w:r>
      <w:r>
        <w:rPr>
          <w:b/>
          <w:bCs/>
          <w:kern w:val="28"/>
          <w:sz w:val="24"/>
          <w:szCs w:val="24"/>
          <w:u w:val="single"/>
        </w:rPr>
        <w:t>7</w:t>
      </w:r>
      <w:r w:rsidRPr="00A255B3">
        <w:rPr>
          <w:b/>
          <w:bCs/>
          <w:kern w:val="28"/>
          <w:sz w:val="24"/>
          <w:szCs w:val="24"/>
          <w:u w:val="single"/>
        </w:rPr>
        <w:t xml:space="preserve"> relatif au jugement de la valeur technique de l’offre</w:t>
      </w:r>
    </w:p>
    <w:p w14:paraId="5E96352D" w14:textId="7F93CF75" w:rsidR="000C2C0D" w:rsidRDefault="000C2C0D" w:rsidP="008F31F1">
      <w:pPr>
        <w:pStyle w:val="Par1"/>
        <w:spacing w:before="0"/>
        <w:rPr>
          <w:b/>
          <w:sz w:val="24"/>
          <w:szCs w:val="24"/>
        </w:rPr>
      </w:pPr>
      <w:r>
        <w:rPr>
          <w:b/>
          <w:bCs/>
          <w:kern w:val="28"/>
          <w:sz w:val="24"/>
          <w:szCs w:val="24"/>
        </w:rPr>
        <w:t xml:space="preserve">Evaluation de la procédure mise en place pour la sauvegarde des données et des échantillons </w:t>
      </w:r>
      <w:r>
        <w:rPr>
          <w:b/>
          <w:sz w:val="24"/>
          <w:szCs w:val="24"/>
        </w:rPr>
        <w:t>(2 points)</w:t>
      </w:r>
    </w:p>
    <w:p w14:paraId="3B91A66F" w14:textId="77777777" w:rsidR="008F31F1" w:rsidRPr="00777452" w:rsidRDefault="008F31F1" w:rsidP="008F31F1">
      <w:pPr>
        <w:pStyle w:val="Par1"/>
        <w:spacing w:befor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0C2C0D" w:rsidRPr="00D54A3D" w14:paraId="78803343" w14:textId="77777777" w:rsidTr="00447E3D">
        <w:tc>
          <w:tcPr>
            <w:tcW w:w="4605" w:type="dxa"/>
            <w:shd w:val="clear" w:color="auto" w:fill="auto"/>
          </w:tcPr>
          <w:p w14:paraId="4382DAC3" w14:textId="77777777" w:rsidR="000C2C0D" w:rsidRPr="00D54A3D" w:rsidRDefault="000C2C0D" w:rsidP="00447E3D">
            <w:pPr>
              <w:pStyle w:val="Par1"/>
              <w:ind w:left="0"/>
              <w:rPr>
                <w:b/>
              </w:rPr>
            </w:pPr>
            <w:r w:rsidRPr="00D54A3D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0E0F3566" w14:textId="77777777" w:rsidR="000C2C0D" w:rsidRPr="00D54A3D" w:rsidRDefault="000C2C0D" w:rsidP="00447E3D">
            <w:pPr>
              <w:pStyle w:val="Par1"/>
              <w:rPr>
                <w:b/>
              </w:rPr>
            </w:pPr>
            <w:r w:rsidRPr="00D54A3D">
              <w:rPr>
                <w:b/>
              </w:rPr>
              <w:t>Document / Localisation (page, §)</w:t>
            </w:r>
          </w:p>
        </w:tc>
      </w:tr>
      <w:tr w:rsidR="000C2C0D" w:rsidRPr="00D54A3D" w14:paraId="3404A359" w14:textId="77777777" w:rsidTr="00447E3D">
        <w:trPr>
          <w:trHeight w:val="1134"/>
        </w:trPr>
        <w:tc>
          <w:tcPr>
            <w:tcW w:w="4605" w:type="dxa"/>
            <w:shd w:val="clear" w:color="auto" w:fill="auto"/>
          </w:tcPr>
          <w:p w14:paraId="693B8DCB" w14:textId="18005F2F" w:rsidR="000C2C0D" w:rsidRPr="00D54A3D" w:rsidRDefault="000C2C0D" w:rsidP="00447E3D">
            <w:pPr>
              <w:pStyle w:val="Par1"/>
              <w:ind w:left="0"/>
            </w:pPr>
            <w:r>
              <w:lastRenderedPageBreak/>
              <w:t>Procédure mise en place pour la sauvegarde des données et des échantillons</w:t>
            </w:r>
          </w:p>
        </w:tc>
        <w:tc>
          <w:tcPr>
            <w:tcW w:w="4605" w:type="dxa"/>
            <w:shd w:val="clear" w:color="auto" w:fill="auto"/>
          </w:tcPr>
          <w:p w14:paraId="2CBB99B6" w14:textId="77777777" w:rsidR="000C2C0D" w:rsidRPr="00D54A3D" w:rsidRDefault="000C2C0D" w:rsidP="00447E3D">
            <w:pPr>
              <w:pStyle w:val="Par1"/>
            </w:pPr>
          </w:p>
        </w:tc>
      </w:tr>
    </w:tbl>
    <w:p w14:paraId="39E00C1C" w14:textId="77777777" w:rsidR="005A1E11" w:rsidRPr="00FD7EE3" w:rsidRDefault="005A1E11" w:rsidP="000C2C0D">
      <w:pPr>
        <w:pStyle w:val="Par1"/>
        <w:ind w:left="0"/>
      </w:pPr>
    </w:p>
    <w:sectPr w:rsidR="005A1E11" w:rsidRPr="00FD7EE3" w:rsidSect="00690C68">
      <w:headerReference w:type="default" r:id="rId9"/>
      <w:footerReference w:type="default" r:id="rId10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24A4" w14:textId="77777777" w:rsidR="00AF4DEB" w:rsidRDefault="00AF4DEB">
      <w:r>
        <w:separator/>
      </w:r>
    </w:p>
  </w:endnote>
  <w:endnote w:type="continuationSeparator" w:id="0">
    <w:p w14:paraId="4A361BF5" w14:textId="77777777" w:rsidR="00AF4DEB" w:rsidRDefault="00AF4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13FD" w14:textId="7E7A7F50" w:rsidR="00FE0FA6" w:rsidRDefault="00FE0FA6" w:rsidP="0042320C">
    <w:pPr>
      <w:pStyle w:val="Pieddepage"/>
    </w:pPr>
    <w:r>
      <w:t>Affai</w:t>
    </w:r>
    <w:r w:rsidR="00EC338E">
      <w:t xml:space="preserve">re </w:t>
    </w:r>
    <w:r w:rsidR="00417418">
      <w:t>2</w:t>
    </w:r>
    <w:r w:rsidR="007F1E19">
      <w:t>5S008</w:t>
    </w:r>
    <w:r w:rsidR="00417418">
      <w:t xml:space="preserve"> </w:t>
    </w:r>
    <w:r>
      <w:t xml:space="preserve">– </w:t>
    </w:r>
    <w:r w:rsidR="0042320C">
      <w:t xml:space="preserve">Surveillance </w:t>
    </w:r>
    <w:proofErr w:type="gramStart"/>
    <w:r w:rsidR="0042320C">
      <w:t>de</w:t>
    </w:r>
    <w:r w:rsidR="003C2224">
      <w:t xml:space="preserve"> </w:t>
    </w:r>
    <w:r w:rsidR="0042320C">
      <w:t xml:space="preserve"> la</w:t>
    </w:r>
    <w:proofErr w:type="gramEnd"/>
    <w:r w:rsidR="0042320C">
      <w:t xml:space="preserve"> qualité des eaux continentales</w:t>
    </w:r>
    <w:r w:rsidR="007A79CC">
      <w:t xml:space="preserve"> </w:t>
    </w:r>
  </w:p>
  <w:p w14:paraId="54D1B83C" w14:textId="77777777" w:rsidR="00FE0FA6" w:rsidRDefault="00A255B3">
    <w:pPr>
      <w:pStyle w:val="Pieddepage"/>
    </w:pPr>
    <w:r>
      <w:t>Analyses phytoplanctoniques des cours d’eau</w:t>
    </w:r>
    <w:r w:rsidR="00FE0FA6">
      <w:tab/>
    </w:r>
    <w:r w:rsidR="00FE0FA6">
      <w:tab/>
      <w:t xml:space="preserve">page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PAGE </w:instrText>
    </w:r>
    <w:r w:rsidR="00FE0FA6">
      <w:rPr>
        <w:rStyle w:val="Numrodepage"/>
        <w:rFonts w:cs="Arial"/>
      </w:rPr>
      <w:fldChar w:fldCharType="separate"/>
    </w:r>
    <w:r w:rsidR="00A660A4">
      <w:rPr>
        <w:rStyle w:val="Numrodepage"/>
        <w:rFonts w:cs="Arial"/>
        <w:noProof/>
      </w:rPr>
      <w:t>4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 xml:space="preserve"> /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NUMPAGES </w:instrText>
    </w:r>
    <w:r w:rsidR="00FE0FA6">
      <w:rPr>
        <w:rStyle w:val="Numrodepage"/>
        <w:rFonts w:cs="Arial"/>
      </w:rPr>
      <w:fldChar w:fldCharType="separate"/>
    </w:r>
    <w:r w:rsidR="00A660A4">
      <w:rPr>
        <w:rStyle w:val="Numrodepage"/>
        <w:rFonts w:cs="Arial"/>
        <w:noProof/>
      </w:rPr>
      <w:t>4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ab/>
    </w:r>
    <w:r w:rsidR="00FE0FA6">
      <w:rPr>
        <w:rStyle w:val="Numrodepage"/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4F995" w14:textId="77777777" w:rsidR="00AF4DEB" w:rsidRDefault="00AF4DEB">
      <w:r>
        <w:separator/>
      </w:r>
    </w:p>
  </w:footnote>
  <w:footnote w:type="continuationSeparator" w:id="0">
    <w:p w14:paraId="451DC0E7" w14:textId="77777777" w:rsidR="00AF4DEB" w:rsidRDefault="00AF4D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7B66E" w14:textId="77777777" w:rsidR="00FE0FA6" w:rsidRDefault="00FE0FA6">
    <w:pPr>
      <w:pStyle w:val="En-tte"/>
    </w:pPr>
    <w:r>
      <w:tab/>
    </w:r>
    <w:r>
      <w:tab/>
    </w:r>
    <w:r w:rsidR="004B3EA0">
      <w:t>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6A98CE"/>
    <w:lvl w:ilvl="0">
      <w:numFmt w:val="decimal"/>
      <w:pStyle w:val="Lst1"/>
      <w:lvlText w:val="*"/>
      <w:lvlJc w:val="left"/>
      <w:rPr>
        <w:rFonts w:cs="Times New Roman"/>
      </w:rPr>
    </w:lvl>
  </w:abstractNum>
  <w:abstractNum w:abstractNumId="1" w15:restartNumberingAfterBreak="0">
    <w:nsid w:val="05E60A78"/>
    <w:multiLevelType w:val="hybridMultilevel"/>
    <w:tmpl w:val="A66E68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6016C"/>
    <w:multiLevelType w:val="hybridMultilevel"/>
    <w:tmpl w:val="74EE2A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47DCD"/>
    <w:multiLevelType w:val="hybridMultilevel"/>
    <w:tmpl w:val="6BA4F742"/>
    <w:lvl w:ilvl="0" w:tplc="0000001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D7BCC"/>
    <w:multiLevelType w:val="hybridMultilevel"/>
    <w:tmpl w:val="3C5026A2"/>
    <w:lvl w:ilvl="0" w:tplc="90F22E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154785"/>
    <w:multiLevelType w:val="singleLevel"/>
    <w:tmpl w:val="657258AE"/>
    <w:lvl w:ilvl="0">
      <w:start w:val="1"/>
      <w:numFmt w:val="bullet"/>
      <w:pStyle w:val="Listepuces4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</w:abstractNum>
  <w:abstractNum w:abstractNumId="6" w15:restartNumberingAfterBreak="0">
    <w:nsid w:val="475F4D11"/>
    <w:multiLevelType w:val="hybridMultilevel"/>
    <w:tmpl w:val="669CDB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5F3371"/>
    <w:multiLevelType w:val="hybridMultilevel"/>
    <w:tmpl w:val="579691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681968">
    <w:abstractNumId w:val="0"/>
    <w:lvlOverride w:ilvl="0">
      <w:lvl w:ilvl="0">
        <w:start w:val="1"/>
        <w:numFmt w:val="bullet"/>
        <w:pStyle w:val="Lst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1421295385">
    <w:abstractNumId w:val="5"/>
  </w:num>
  <w:num w:numId="3" w16cid:durableId="2067140727">
    <w:abstractNumId w:val="2"/>
  </w:num>
  <w:num w:numId="4" w16cid:durableId="928121144">
    <w:abstractNumId w:val="4"/>
  </w:num>
  <w:num w:numId="5" w16cid:durableId="1573391191">
    <w:abstractNumId w:val="6"/>
  </w:num>
  <w:num w:numId="6" w16cid:durableId="33819704">
    <w:abstractNumId w:val="3"/>
  </w:num>
  <w:num w:numId="7" w16cid:durableId="40904930">
    <w:abstractNumId w:val="1"/>
  </w:num>
  <w:num w:numId="8" w16cid:durableId="9042218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D8"/>
    <w:rsid w:val="000002CE"/>
    <w:rsid w:val="000035F1"/>
    <w:rsid w:val="0000456C"/>
    <w:rsid w:val="00006EAE"/>
    <w:rsid w:val="000075FA"/>
    <w:rsid w:val="00007830"/>
    <w:rsid w:val="00007836"/>
    <w:rsid w:val="000111BD"/>
    <w:rsid w:val="0001128B"/>
    <w:rsid w:val="00014076"/>
    <w:rsid w:val="00015481"/>
    <w:rsid w:val="000155B6"/>
    <w:rsid w:val="00015AB8"/>
    <w:rsid w:val="00016E8F"/>
    <w:rsid w:val="000172FE"/>
    <w:rsid w:val="000210E1"/>
    <w:rsid w:val="0002235E"/>
    <w:rsid w:val="00023664"/>
    <w:rsid w:val="000243C5"/>
    <w:rsid w:val="00025FFE"/>
    <w:rsid w:val="00030F98"/>
    <w:rsid w:val="000323C2"/>
    <w:rsid w:val="00034C9D"/>
    <w:rsid w:val="00034D14"/>
    <w:rsid w:val="000361FD"/>
    <w:rsid w:val="00036BEE"/>
    <w:rsid w:val="0004066A"/>
    <w:rsid w:val="00040D1D"/>
    <w:rsid w:val="000414F0"/>
    <w:rsid w:val="00041D7B"/>
    <w:rsid w:val="00042408"/>
    <w:rsid w:val="000451DD"/>
    <w:rsid w:val="00046702"/>
    <w:rsid w:val="00047359"/>
    <w:rsid w:val="0005078F"/>
    <w:rsid w:val="00050B9D"/>
    <w:rsid w:val="000531DA"/>
    <w:rsid w:val="00053919"/>
    <w:rsid w:val="000540DE"/>
    <w:rsid w:val="000546BF"/>
    <w:rsid w:val="00054D07"/>
    <w:rsid w:val="0005755A"/>
    <w:rsid w:val="00057976"/>
    <w:rsid w:val="00060821"/>
    <w:rsid w:val="00063BA8"/>
    <w:rsid w:val="00063EFA"/>
    <w:rsid w:val="00064C7B"/>
    <w:rsid w:val="00065DE6"/>
    <w:rsid w:val="0006629D"/>
    <w:rsid w:val="0006735A"/>
    <w:rsid w:val="00070DA3"/>
    <w:rsid w:val="00073EF4"/>
    <w:rsid w:val="00075AAF"/>
    <w:rsid w:val="0007607E"/>
    <w:rsid w:val="0007615A"/>
    <w:rsid w:val="0008293E"/>
    <w:rsid w:val="000830BD"/>
    <w:rsid w:val="000840BB"/>
    <w:rsid w:val="00085316"/>
    <w:rsid w:val="000860EE"/>
    <w:rsid w:val="00086A07"/>
    <w:rsid w:val="0008723A"/>
    <w:rsid w:val="0008743C"/>
    <w:rsid w:val="00087A06"/>
    <w:rsid w:val="00090479"/>
    <w:rsid w:val="0009304B"/>
    <w:rsid w:val="00093403"/>
    <w:rsid w:val="0009357C"/>
    <w:rsid w:val="00093E2C"/>
    <w:rsid w:val="00094CAD"/>
    <w:rsid w:val="000953F6"/>
    <w:rsid w:val="00095CB3"/>
    <w:rsid w:val="000977F5"/>
    <w:rsid w:val="000A2810"/>
    <w:rsid w:val="000A47FF"/>
    <w:rsid w:val="000B0B5C"/>
    <w:rsid w:val="000B0D91"/>
    <w:rsid w:val="000B3122"/>
    <w:rsid w:val="000B37A7"/>
    <w:rsid w:val="000B40B5"/>
    <w:rsid w:val="000B4818"/>
    <w:rsid w:val="000B5BBA"/>
    <w:rsid w:val="000B660C"/>
    <w:rsid w:val="000C0559"/>
    <w:rsid w:val="000C1529"/>
    <w:rsid w:val="000C2C0D"/>
    <w:rsid w:val="000C5116"/>
    <w:rsid w:val="000C51AB"/>
    <w:rsid w:val="000C5626"/>
    <w:rsid w:val="000C5D8E"/>
    <w:rsid w:val="000C639B"/>
    <w:rsid w:val="000C744E"/>
    <w:rsid w:val="000D1277"/>
    <w:rsid w:val="000D40F1"/>
    <w:rsid w:val="000D49CB"/>
    <w:rsid w:val="000D6127"/>
    <w:rsid w:val="000D7CA7"/>
    <w:rsid w:val="000E09B7"/>
    <w:rsid w:val="000E317E"/>
    <w:rsid w:val="000E49D4"/>
    <w:rsid w:val="000E5411"/>
    <w:rsid w:val="000F36B6"/>
    <w:rsid w:val="000F415A"/>
    <w:rsid w:val="000F42A3"/>
    <w:rsid w:val="000F44ED"/>
    <w:rsid w:val="000F72F7"/>
    <w:rsid w:val="000F7F55"/>
    <w:rsid w:val="00101180"/>
    <w:rsid w:val="00101F97"/>
    <w:rsid w:val="00102687"/>
    <w:rsid w:val="00102F67"/>
    <w:rsid w:val="0010324F"/>
    <w:rsid w:val="00106101"/>
    <w:rsid w:val="00106116"/>
    <w:rsid w:val="00107D6F"/>
    <w:rsid w:val="0011328C"/>
    <w:rsid w:val="00114515"/>
    <w:rsid w:val="0011466C"/>
    <w:rsid w:val="00114D06"/>
    <w:rsid w:val="00115146"/>
    <w:rsid w:val="001206FB"/>
    <w:rsid w:val="00121086"/>
    <w:rsid w:val="00123611"/>
    <w:rsid w:val="001257BE"/>
    <w:rsid w:val="00125DDB"/>
    <w:rsid w:val="00130B90"/>
    <w:rsid w:val="00130F76"/>
    <w:rsid w:val="001311E3"/>
    <w:rsid w:val="001312EA"/>
    <w:rsid w:val="00131E7D"/>
    <w:rsid w:val="001326C9"/>
    <w:rsid w:val="00132726"/>
    <w:rsid w:val="00133931"/>
    <w:rsid w:val="0013398B"/>
    <w:rsid w:val="00134298"/>
    <w:rsid w:val="001354D7"/>
    <w:rsid w:val="00136033"/>
    <w:rsid w:val="00136735"/>
    <w:rsid w:val="0014158C"/>
    <w:rsid w:val="00143CD2"/>
    <w:rsid w:val="00144DF2"/>
    <w:rsid w:val="001459CF"/>
    <w:rsid w:val="00145E1E"/>
    <w:rsid w:val="0014664A"/>
    <w:rsid w:val="0014681E"/>
    <w:rsid w:val="001510F3"/>
    <w:rsid w:val="00151A3A"/>
    <w:rsid w:val="001539A6"/>
    <w:rsid w:val="00154615"/>
    <w:rsid w:val="00154D28"/>
    <w:rsid w:val="00155FF8"/>
    <w:rsid w:val="00157AA0"/>
    <w:rsid w:val="00157BD4"/>
    <w:rsid w:val="00162184"/>
    <w:rsid w:val="001625E5"/>
    <w:rsid w:val="00166E0B"/>
    <w:rsid w:val="00171315"/>
    <w:rsid w:val="00172F51"/>
    <w:rsid w:val="001736F4"/>
    <w:rsid w:val="00174743"/>
    <w:rsid w:val="00175461"/>
    <w:rsid w:val="00177310"/>
    <w:rsid w:val="00181104"/>
    <w:rsid w:val="00182274"/>
    <w:rsid w:val="00183E33"/>
    <w:rsid w:val="00184C85"/>
    <w:rsid w:val="00186051"/>
    <w:rsid w:val="00190954"/>
    <w:rsid w:val="001A0BF0"/>
    <w:rsid w:val="001A451C"/>
    <w:rsid w:val="001A52C5"/>
    <w:rsid w:val="001A6452"/>
    <w:rsid w:val="001A694C"/>
    <w:rsid w:val="001A77D9"/>
    <w:rsid w:val="001B04A1"/>
    <w:rsid w:val="001B2D62"/>
    <w:rsid w:val="001B39EE"/>
    <w:rsid w:val="001B4EA9"/>
    <w:rsid w:val="001B54BB"/>
    <w:rsid w:val="001B5B62"/>
    <w:rsid w:val="001B72D1"/>
    <w:rsid w:val="001C069A"/>
    <w:rsid w:val="001C1C26"/>
    <w:rsid w:val="001C232B"/>
    <w:rsid w:val="001C2CC3"/>
    <w:rsid w:val="001C3D31"/>
    <w:rsid w:val="001C407D"/>
    <w:rsid w:val="001C76A7"/>
    <w:rsid w:val="001C7CEA"/>
    <w:rsid w:val="001D0747"/>
    <w:rsid w:val="001D46FB"/>
    <w:rsid w:val="001D544E"/>
    <w:rsid w:val="001D68C4"/>
    <w:rsid w:val="001D6D9C"/>
    <w:rsid w:val="001D7F23"/>
    <w:rsid w:val="001E0B56"/>
    <w:rsid w:val="001E195F"/>
    <w:rsid w:val="001E315A"/>
    <w:rsid w:val="001E7BB8"/>
    <w:rsid w:val="001E7FBC"/>
    <w:rsid w:val="001F0324"/>
    <w:rsid w:val="001F1877"/>
    <w:rsid w:val="001F3953"/>
    <w:rsid w:val="001F3A84"/>
    <w:rsid w:val="001F50AB"/>
    <w:rsid w:val="001F511A"/>
    <w:rsid w:val="002023DD"/>
    <w:rsid w:val="00203EC0"/>
    <w:rsid w:val="00206292"/>
    <w:rsid w:val="002066C5"/>
    <w:rsid w:val="0020773E"/>
    <w:rsid w:val="00207F5F"/>
    <w:rsid w:val="00210B11"/>
    <w:rsid w:val="00210C5E"/>
    <w:rsid w:val="00210E32"/>
    <w:rsid w:val="0021148D"/>
    <w:rsid w:val="00211AAC"/>
    <w:rsid w:val="00214BC6"/>
    <w:rsid w:val="00215697"/>
    <w:rsid w:val="00217230"/>
    <w:rsid w:val="00221516"/>
    <w:rsid w:val="00222188"/>
    <w:rsid w:val="0022365A"/>
    <w:rsid w:val="002236EF"/>
    <w:rsid w:val="002242EB"/>
    <w:rsid w:val="00224A9D"/>
    <w:rsid w:val="00227E95"/>
    <w:rsid w:val="00231354"/>
    <w:rsid w:val="0023263F"/>
    <w:rsid w:val="00233A74"/>
    <w:rsid w:val="00233AC8"/>
    <w:rsid w:val="00233B31"/>
    <w:rsid w:val="00234B95"/>
    <w:rsid w:val="00235E9A"/>
    <w:rsid w:val="00236D6A"/>
    <w:rsid w:val="00241616"/>
    <w:rsid w:val="0024401B"/>
    <w:rsid w:val="00244473"/>
    <w:rsid w:val="00251E79"/>
    <w:rsid w:val="002522A3"/>
    <w:rsid w:val="002533C2"/>
    <w:rsid w:val="0025435F"/>
    <w:rsid w:val="00254569"/>
    <w:rsid w:val="00254C44"/>
    <w:rsid w:val="002563E9"/>
    <w:rsid w:val="00260229"/>
    <w:rsid w:val="00260AF1"/>
    <w:rsid w:val="00260E01"/>
    <w:rsid w:val="00265572"/>
    <w:rsid w:val="00265CA5"/>
    <w:rsid w:val="00265D9E"/>
    <w:rsid w:val="00265FBB"/>
    <w:rsid w:val="00267402"/>
    <w:rsid w:val="00270353"/>
    <w:rsid w:val="0027434D"/>
    <w:rsid w:val="00274D1B"/>
    <w:rsid w:val="00275EA5"/>
    <w:rsid w:val="002774A9"/>
    <w:rsid w:val="00277B56"/>
    <w:rsid w:val="002811D1"/>
    <w:rsid w:val="00282BA5"/>
    <w:rsid w:val="00282E6F"/>
    <w:rsid w:val="00283F62"/>
    <w:rsid w:val="00284718"/>
    <w:rsid w:val="0028557D"/>
    <w:rsid w:val="002874CE"/>
    <w:rsid w:val="002876F1"/>
    <w:rsid w:val="00287E68"/>
    <w:rsid w:val="002913A0"/>
    <w:rsid w:val="002917ED"/>
    <w:rsid w:val="00291DB6"/>
    <w:rsid w:val="0029372C"/>
    <w:rsid w:val="00293A25"/>
    <w:rsid w:val="00294F0C"/>
    <w:rsid w:val="002958CD"/>
    <w:rsid w:val="002960E0"/>
    <w:rsid w:val="00296DCD"/>
    <w:rsid w:val="002A01E2"/>
    <w:rsid w:val="002A1CE1"/>
    <w:rsid w:val="002A2214"/>
    <w:rsid w:val="002A3022"/>
    <w:rsid w:val="002A4774"/>
    <w:rsid w:val="002A6AF2"/>
    <w:rsid w:val="002A6E19"/>
    <w:rsid w:val="002B1A92"/>
    <w:rsid w:val="002B24BB"/>
    <w:rsid w:val="002B25AD"/>
    <w:rsid w:val="002B598C"/>
    <w:rsid w:val="002B68F4"/>
    <w:rsid w:val="002B7136"/>
    <w:rsid w:val="002C1AC7"/>
    <w:rsid w:val="002C2C57"/>
    <w:rsid w:val="002C3C28"/>
    <w:rsid w:val="002C47CD"/>
    <w:rsid w:val="002C5237"/>
    <w:rsid w:val="002C5E78"/>
    <w:rsid w:val="002C6933"/>
    <w:rsid w:val="002C73B1"/>
    <w:rsid w:val="002C75D9"/>
    <w:rsid w:val="002C794D"/>
    <w:rsid w:val="002D328F"/>
    <w:rsid w:val="002D4647"/>
    <w:rsid w:val="002D76E0"/>
    <w:rsid w:val="002E0C13"/>
    <w:rsid w:val="002E1E79"/>
    <w:rsid w:val="002E213A"/>
    <w:rsid w:val="002E250E"/>
    <w:rsid w:val="002E4D5B"/>
    <w:rsid w:val="002E73EC"/>
    <w:rsid w:val="002E76B2"/>
    <w:rsid w:val="002F2426"/>
    <w:rsid w:val="002F2812"/>
    <w:rsid w:val="002F2D67"/>
    <w:rsid w:val="002F385D"/>
    <w:rsid w:val="002F5AA5"/>
    <w:rsid w:val="002F5EB6"/>
    <w:rsid w:val="003026D8"/>
    <w:rsid w:val="00302B2D"/>
    <w:rsid w:val="00303C62"/>
    <w:rsid w:val="00305D0D"/>
    <w:rsid w:val="0030652F"/>
    <w:rsid w:val="00310AA9"/>
    <w:rsid w:val="003120CF"/>
    <w:rsid w:val="0031247E"/>
    <w:rsid w:val="003146E0"/>
    <w:rsid w:val="00315622"/>
    <w:rsid w:val="003158D5"/>
    <w:rsid w:val="00315F5E"/>
    <w:rsid w:val="00315FE1"/>
    <w:rsid w:val="0031644D"/>
    <w:rsid w:val="00317F63"/>
    <w:rsid w:val="00322574"/>
    <w:rsid w:val="003225DB"/>
    <w:rsid w:val="00322FD9"/>
    <w:rsid w:val="00324C5A"/>
    <w:rsid w:val="00324C9C"/>
    <w:rsid w:val="00330792"/>
    <w:rsid w:val="0033111D"/>
    <w:rsid w:val="00333C7E"/>
    <w:rsid w:val="00334744"/>
    <w:rsid w:val="003372A6"/>
    <w:rsid w:val="00337F38"/>
    <w:rsid w:val="00340F73"/>
    <w:rsid w:val="00341793"/>
    <w:rsid w:val="00341D90"/>
    <w:rsid w:val="003467AB"/>
    <w:rsid w:val="00351806"/>
    <w:rsid w:val="00352474"/>
    <w:rsid w:val="003526ED"/>
    <w:rsid w:val="003528F1"/>
    <w:rsid w:val="0035399A"/>
    <w:rsid w:val="003548F9"/>
    <w:rsid w:val="00354FC1"/>
    <w:rsid w:val="00360EBF"/>
    <w:rsid w:val="00363E92"/>
    <w:rsid w:val="003660E6"/>
    <w:rsid w:val="003672AE"/>
    <w:rsid w:val="003708EA"/>
    <w:rsid w:val="00372667"/>
    <w:rsid w:val="00373164"/>
    <w:rsid w:val="00373F0D"/>
    <w:rsid w:val="00374A96"/>
    <w:rsid w:val="00374C95"/>
    <w:rsid w:val="0037534A"/>
    <w:rsid w:val="003816AD"/>
    <w:rsid w:val="00381EC7"/>
    <w:rsid w:val="0038214C"/>
    <w:rsid w:val="0038232F"/>
    <w:rsid w:val="003824C5"/>
    <w:rsid w:val="00383158"/>
    <w:rsid w:val="00383277"/>
    <w:rsid w:val="00384A21"/>
    <w:rsid w:val="00384F0F"/>
    <w:rsid w:val="0038675A"/>
    <w:rsid w:val="00386DE8"/>
    <w:rsid w:val="00390183"/>
    <w:rsid w:val="00391F55"/>
    <w:rsid w:val="00395395"/>
    <w:rsid w:val="003956BE"/>
    <w:rsid w:val="00396691"/>
    <w:rsid w:val="00397467"/>
    <w:rsid w:val="003A32AE"/>
    <w:rsid w:val="003A3369"/>
    <w:rsid w:val="003A4539"/>
    <w:rsid w:val="003A4830"/>
    <w:rsid w:val="003A57F1"/>
    <w:rsid w:val="003A7262"/>
    <w:rsid w:val="003A7E56"/>
    <w:rsid w:val="003B0562"/>
    <w:rsid w:val="003B1B28"/>
    <w:rsid w:val="003B2803"/>
    <w:rsid w:val="003B2E30"/>
    <w:rsid w:val="003B3965"/>
    <w:rsid w:val="003B574D"/>
    <w:rsid w:val="003B64CC"/>
    <w:rsid w:val="003B7480"/>
    <w:rsid w:val="003C20D2"/>
    <w:rsid w:val="003C2224"/>
    <w:rsid w:val="003C2541"/>
    <w:rsid w:val="003C4967"/>
    <w:rsid w:val="003C5912"/>
    <w:rsid w:val="003C606D"/>
    <w:rsid w:val="003C760A"/>
    <w:rsid w:val="003D19DB"/>
    <w:rsid w:val="003D34E6"/>
    <w:rsid w:val="003D459B"/>
    <w:rsid w:val="003E0FCC"/>
    <w:rsid w:val="003E2C9E"/>
    <w:rsid w:val="003E35AA"/>
    <w:rsid w:val="003E37C6"/>
    <w:rsid w:val="003E4E65"/>
    <w:rsid w:val="003E5B21"/>
    <w:rsid w:val="003E7292"/>
    <w:rsid w:val="003E7D3A"/>
    <w:rsid w:val="003F0501"/>
    <w:rsid w:val="003F06BE"/>
    <w:rsid w:val="003F2194"/>
    <w:rsid w:val="003F2258"/>
    <w:rsid w:val="003F47D6"/>
    <w:rsid w:val="003F7B30"/>
    <w:rsid w:val="00404FDF"/>
    <w:rsid w:val="00405727"/>
    <w:rsid w:val="004058D1"/>
    <w:rsid w:val="00405E4D"/>
    <w:rsid w:val="00410494"/>
    <w:rsid w:val="00414100"/>
    <w:rsid w:val="004148F5"/>
    <w:rsid w:val="004161E2"/>
    <w:rsid w:val="00416FB9"/>
    <w:rsid w:val="00417418"/>
    <w:rsid w:val="00420D8E"/>
    <w:rsid w:val="0042320C"/>
    <w:rsid w:val="004233CC"/>
    <w:rsid w:val="00425312"/>
    <w:rsid w:val="0042633D"/>
    <w:rsid w:val="00426390"/>
    <w:rsid w:val="004277D7"/>
    <w:rsid w:val="004316A5"/>
    <w:rsid w:val="0043396C"/>
    <w:rsid w:val="004368B4"/>
    <w:rsid w:val="0043735F"/>
    <w:rsid w:val="00437B0D"/>
    <w:rsid w:val="00437D4C"/>
    <w:rsid w:val="00437FD0"/>
    <w:rsid w:val="004406E3"/>
    <w:rsid w:val="00441AA7"/>
    <w:rsid w:val="00443276"/>
    <w:rsid w:val="00444B56"/>
    <w:rsid w:val="004478FF"/>
    <w:rsid w:val="0045180A"/>
    <w:rsid w:val="00452CB2"/>
    <w:rsid w:val="00457231"/>
    <w:rsid w:val="00460F73"/>
    <w:rsid w:val="0046179B"/>
    <w:rsid w:val="00462240"/>
    <w:rsid w:val="00464EBB"/>
    <w:rsid w:val="00467EF7"/>
    <w:rsid w:val="00471281"/>
    <w:rsid w:val="00471538"/>
    <w:rsid w:val="00472128"/>
    <w:rsid w:val="00472FC5"/>
    <w:rsid w:val="0047504C"/>
    <w:rsid w:val="00480459"/>
    <w:rsid w:val="0048113F"/>
    <w:rsid w:val="00481930"/>
    <w:rsid w:val="004847DA"/>
    <w:rsid w:val="004876B0"/>
    <w:rsid w:val="00487BE4"/>
    <w:rsid w:val="004905C6"/>
    <w:rsid w:val="004909F6"/>
    <w:rsid w:val="00490AB8"/>
    <w:rsid w:val="00491AD9"/>
    <w:rsid w:val="004924FC"/>
    <w:rsid w:val="00492838"/>
    <w:rsid w:val="00495CF2"/>
    <w:rsid w:val="0049735F"/>
    <w:rsid w:val="00497F53"/>
    <w:rsid w:val="004A0394"/>
    <w:rsid w:val="004A0513"/>
    <w:rsid w:val="004A299F"/>
    <w:rsid w:val="004A61AE"/>
    <w:rsid w:val="004A7029"/>
    <w:rsid w:val="004B168B"/>
    <w:rsid w:val="004B1DE1"/>
    <w:rsid w:val="004B1F35"/>
    <w:rsid w:val="004B2C9B"/>
    <w:rsid w:val="004B32F2"/>
    <w:rsid w:val="004B3BD4"/>
    <w:rsid w:val="004B3EA0"/>
    <w:rsid w:val="004B3F6B"/>
    <w:rsid w:val="004B4AF7"/>
    <w:rsid w:val="004B63CD"/>
    <w:rsid w:val="004B792A"/>
    <w:rsid w:val="004C0A47"/>
    <w:rsid w:val="004C21EB"/>
    <w:rsid w:val="004C24F9"/>
    <w:rsid w:val="004C2AC8"/>
    <w:rsid w:val="004C3DBC"/>
    <w:rsid w:val="004C547C"/>
    <w:rsid w:val="004C7605"/>
    <w:rsid w:val="004D12F4"/>
    <w:rsid w:val="004D208B"/>
    <w:rsid w:val="004D2242"/>
    <w:rsid w:val="004D3C96"/>
    <w:rsid w:val="004D4CDA"/>
    <w:rsid w:val="004D4F9E"/>
    <w:rsid w:val="004D55CD"/>
    <w:rsid w:val="004E2ACE"/>
    <w:rsid w:val="004E2CC5"/>
    <w:rsid w:val="004E5A50"/>
    <w:rsid w:val="004E6077"/>
    <w:rsid w:val="004E7211"/>
    <w:rsid w:val="004E76FA"/>
    <w:rsid w:val="004E7F6D"/>
    <w:rsid w:val="004F1711"/>
    <w:rsid w:val="004F228D"/>
    <w:rsid w:val="004F26F9"/>
    <w:rsid w:val="004F3190"/>
    <w:rsid w:val="004F4DC4"/>
    <w:rsid w:val="004F52F9"/>
    <w:rsid w:val="004F53E1"/>
    <w:rsid w:val="004F5FE8"/>
    <w:rsid w:val="004F75A3"/>
    <w:rsid w:val="00504EF6"/>
    <w:rsid w:val="005069A5"/>
    <w:rsid w:val="00507A4A"/>
    <w:rsid w:val="00513248"/>
    <w:rsid w:val="0051712B"/>
    <w:rsid w:val="005177A7"/>
    <w:rsid w:val="005238EC"/>
    <w:rsid w:val="00525E77"/>
    <w:rsid w:val="005273B4"/>
    <w:rsid w:val="00530040"/>
    <w:rsid w:val="0053072B"/>
    <w:rsid w:val="0053074F"/>
    <w:rsid w:val="00531325"/>
    <w:rsid w:val="00532647"/>
    <w:rsid w:val="00533302"/>
    <w:rsid w:val="00534415"/>
    <w:rsid w:val="005360E4"/>
    <w:rsid w:val="0053612D"/>
    <w:rsid w:val="00536824"/>
    <w:rsid w:val="00540068"/>
    <w:rsid w:val="00540E3E"/>
    <w:rsid w:val="005437BD"/>
    <w:rsid w:val="00543D3C"/>
    <w:rsid w:val="00545667"/>
    <w:rsid w:val="00546276"/>
    <w:rsid w:val="0054705F"/>
    <w:rsid w:val="00552F7A"/>
    <w:rsid w:val="005541A6"/>
    <w:rsid w:val="005558D2"/>
    <w:rsid w:val="00555D5C"/>
    <w:rsid w:val="00556F00"/>
    <w:rsid w:val="00557023"/>
    <w:rsid w:val="00557C5B"/>
    <w:rsid w:val="00557C99"/>
    <w:rsid w:val="0056056A"/>
    <w:rsid w:val="005607CA"/>
    <w:rsid w:val="00560E0F"/>
    <w:rsid w:val="00563499"/>
    <w:rsid w:val="0056654D"/>
    <w:rsid w:val="005669A3"/>
    <w:rsid w:val="00567824"/>
    <w:rsid w:val="00567ADB"/>
    <w:rsid w:val="0057074C"/>
    <w:rsid w:val="0057076E"/>
    <w:rsid w:val="005726FD"/>
    <w:rsid w:val="00573A3D"/>
    <w:rsid w:val="00574259"/>
    <w:rsid w:val="00576CD8"/>
    <w:rsid w:val="005771EC"/>
    <w:rsid w:val="0057756D"/>
    <w:rsid w:val="0058224E"/>
    <w:rsid w:val="00583830"/>
    <w:rsid w:val="005849DD"/>
    <w:rsid w:val="00584E4E"/>
    <w:rsid w:val="00586775"/>
    <w:rsid w:val="0058685E"/>
    <w:rsid w:val="00586C39"/>
    <w:rsid w:val="00590521"/>
    <w:rsid w:val="00590F63"/>
    <w:rsid w:val="005914A3"/>
    <w:rsid w:val="00593C58"/>
    <w:rsid w:val="005973EF"/>
    <w:rsid w:val="005A1667"/>
    <w:rsid w:val="005A1E11"/>
    <w:rsid w:val="005A4A72"/>
    <w:rsid w:val="005A4F6D"/>
    <w:rsid w:val="005A607D"/>
    <w:rsid w:val="005A778F"/>
    <w:rsid w:val="005A791C"/>
    <w:rsid w:val="005B042D"/>
    <w:rsid w:val="005B1CEC"/>
    <w:rsid w:val="005B2342"/>
    <w:rsid w:val="005B43B3"/>
    <w:rsid w:val="005B556E"/>
    <w:rsid w:val="005B79F9"/>
    <w:rsid w:val="005C012C"/>
    <w:rsid w:val="005C01E4"/>
    <w:rsid w:val="005C1BEA"/>
    <w:rsid w:val="005C4880"/>
    <w:rsid w:val="005C5996"/>
    <w:rsid w:val="005C5B78"/>
    <w:rsid w:val="005C7E01"/>
    <w:rsid w:val="005D03FE"/>
    <w:rsid w:val="005D0B17"/>
    <w:rsid w:val="005D24AF"/>
    <w:rsid w:val="005D3D74"/>
    <w:rsid w:val="005D400C"/>
    <w:rsid w:val="005D47FF"/>
    <w:rsid w:val="005D48E6"/>
    <w:rsid w:val="005D72BB"/>
    <w:rsid w:val="005D7440"/>
    <w:rsid w:val="005E0168"/>
    <w:rsid w:val="005E2D2A"/>
    <w:rsid w:val="005E36B4"/>
    <w:rsid w:val="005E586E"/>
    <w:rsid w:val="005F37F5"/>
    <w:rsid w:val="005F5612"/>
    <w:rsid w:val="005F60E6"/>
    <w:rsid w:val="005F655B"/>
    <w:rsid w:val="005F6880"/>
    <w:rsid w:val="005F6AD1"/>
    <w:rsid w:val="006010D1"/>
    <w:rsid w:val="00601D8D"/>
    <w:rsid w:val="0060230A"/>
    <w:rsid w:val="00603DED"/>
    <w:rsid w:val="00606975"/>
    <w:rsid w:val="00607868"/>
    <w:rsid w:val="00610B56"/>
    <w:rsid w:val="00611B5C"/>
    <w:rsid w:val="0061244B"/>
    <w:rsid w:val="00613975"/>
    <w:rsid w:val="00614206"/>
    <w:rsid w:val="0061467F"/>
    <w:rsid w:val="006146EB"/>
    <w:rsid w:val="00614986"/>
    <w:rsid w:val="00614BDC"/>
    <w:rsid w:val="006152AA"/>
    <w:rsid w:val="0061654B"/>
    <w:rsid w:val="00617005"/>
    <w:rsid w:val="00623474"/>
    <w:rsid w:val="00624A8B"/>
    <w:rsid w:val="00625768"/>
    <w:rsid w:val="00626363"/>
    <w:rsid w:val="006263A8"/>
    <w:rsid w:val="00627E6C"/>
    <w:rsid w:val="00630C24"/>
    <w:rsid w:val="00631706"/>
    <w:rsid w:val="00633003"/>
    <w:rsid w:val="00634DC5"/>
    <w:rsid w:val="006360EC"/>
    <w:rsid w:val="00641588"/>
    <w:rsid w:val="00642CEE"/>
    <w:rsid w:val="0064377F"/>
    <w:rsid w:val="00643A68"/>
    <w:rsid w:val="00643B19"/>
    <w:rsid w:val="006440B9"/>
    <w:rsid w:val="00644C9C"/>
    <w:rsid w:val="00646504"/>
    <w:rsid w:val="00647D5D"/>
    <w:rsid w:val="00650164"/>
    <w:rsid w:val="00650629"/>
    <w:rsid w:val="00650F6C"/>
    <w:rsid w:val="00653962"/>
    <w:rsid w:val="00653AA6"/>
    <w:rsid w:val="00653CDA"/>
    <w:rsid w:val="006552FF"/>
    <w:rsid w:val="00655833"/>
    <w:rsid w:val="0065641E"/>
    <w:rsid w:val="00656747"/>
    <w:rsid w:val="00657457"/>
    <w:rsid w:val="00660BCB"/>
    <w:rsid w:val="00661741"/>
    <w:rsid w:val="00662262"/>
    <w:rsid w:val="0066248D"/>
    <w:rsid w:val="00662E84"/>
    <w:rsid w:val="00662EDE"/>
    <w:rsid w:val="0066446C"/>
    <w:rsid w:val="006665D9"/>
    <w:rsid w:val="00666868"/>
    <w:rsid w:val="00667350"/>
    <w:rsid w:val="00667BFB"/>
    <w:rsid w:val="00670270"/>
    <w:rsid w:val="006708E6"/>
    <w:rsid w:val="0067471D"/>
    <w:rsid w:val="00675D15"/>
    <w:rsid w:val="006761D0"/>
    <w:rsid w:val="00677D08"/>
    <w:rsid w:val="0068041D"/>
    <w:rsid w:val="00682D04"/>
    <w:rsid w:val="00683A42"/>
    <w:rsid w:val="00685414"/>
    <w:rsid w:val="00685609"/>
    <w:rsid w:val="00687B49"/>
    <w:rsid w:val="00687BA1"/>
    <w:rsid w:val="00690C68"/>
    <w:rsid w:val="00692A2F"/>
    <w:rsid w:val="00692D73"/>
    <w:rsid w:val="00692E9C"/>
    <w:rsid w:val="006A0414"/>
    <w:rsid w:val="006A0FCF"/>
    <w:rsid w:val="006A1952"/>
    <w:rsid w:val="006A37FA"/>
    <w:rsid w:val="006A4B7C"/>
    <w:rsid w:val="006B0134"/>
    <w:rsid w:val="006B1DB8"/>
    <w:rsid w:val="006B2DF0"/>
    <w:rsid w:val="006B455F"/>
    <w:rsid w:val="006B48C2"/>
    <w:rsid w:val="006B494D"/>
    <w:rsid w:val="006B4C08"/>
    <w:rsid w:val="006B7D10"/>
    <w:rsid w:val="006C00D8"/>
    <w:rsid w:val="006C099B"/>
    <w:rsid w:val="006C14B3"/>
    <w:rsid w:val="006C2E1F"/>
    <w:rsid w:val="006C480D"/>
    <w:rsid w:val="006C5585"/>
    <w:rsid w:val="006D0B0B"/>
    <w:rsid w:val="006D11FA"/>
    <w:rsid w:val="006D1A46"/>
    <w:rsid w:val="006D4030"/>
    <w:rsid w:val="006D45AE"/>
    <w:rsid w:val="006D4B8C"/>
    <w:rsid w:val="006D5FD3"/>
    <w:rsid w:val="006E1511"/>
    <w:rsid w:val="006E3885"/>
    <w:rsid w:val="006E5CA1"/>
    <w:rsid w:val="006E70AC"/>
    <w:rsid w:val="006F046E"/>
    <w:rsid w:val="006F2124"/>
    <w:rsid w:val="007017A9"/>
    <w:rsid w:val="00703091"/>
    <w:rsid w:val="0070379D"/>
    <w:rsid w:val="007043CC"/>
    <w:rsid w:val="00706E8D"/>
    <w:rsid w:val="0071146D"/>
    <w:rsid w:val="00712934"/>
    <w:rsid w:val="00713E7D"/>
    <w:rsid w:val="00720215"/>
    <w:rsid w:val="00720C81"/>
    <w:rsid w:val="00722582"/>
    <w:rsid w:val="007225C9"/>
    <w:rsid w:val="00723850"/>
    <w:rsid w:val="00727088"/>
    <w:rsid w:val="00735068"/>
    <w:rsid w:val="0073536A"/>
    <w:rsid w:val="007356FF"/>
    <w:rsid w:val="00735814"/>
    <w:rsid w:val="007365C2"/>
    <w:rsid w:val="00737AFC"/>
    <w:rsid w:val="0074009C"/>
    <w:rsid w:val="00742700"/>
    <w:rsid w:val="0074300C"/>
    <w:rsid w:val="00743A03"/>
    <w:rsid w:val="00747BF0"/>
    <w:rsid w:val="00750671"/>
    <w:rsid w:val="0075130E"/>
    <w:rsid w:val="0075279A"/>
    <w:rsid w:val="00752857"/>
    <w:rsid w:val="00752B1E"/>
    <w:rsid w:val="00752D42"/>
    <w:rsid w:val="00753AE8"/>
    <w:rsid w:val="00754F43"/>
    <w:rsid w:val="00756839"/>
    <w:rsid w:val="00757095"/>
    <w:rsid w:val="0076046B"/>
    <w:rsid w:val="00760FA6"/>
    <w:rsid w:val="0076397C"/>
    <w:rsid w:val="00763B77"/>
    <w:rsid w:val="0076506A"/>
    <w:rsid w:val="00766614"/>
    <w:rsid w:val="00767869"/>
    <w:rsid w:val="00773541"/>
    <w:rsid w:val="007740E6"/>
    <w:rsid w:val="00774103"/>
    <w:rsid w:val="007748E2"/>
    <w:rsid w:val="00776959"/>
    <w:rsid w:val="00777452"/>
    <w:rsid w:val="00780ED6"/>
    <w:rsid w:val="00784F0B"/>
    <w:rsid w:val="007868C8"/>
    <w:rsid w:val="00786F91"/>
    <w:rsid w:val="00787D11"/>
    <w:rsid w:val="007909A5"/>
    <w:rsid w:val="00793221"/>
    <w:rsid w:val="00793274"/>
    <w:rsid w:val="0079384E"/>
    <w:rsid w:val="00796564"/>
    <w:rsid w:val="00796C2C"/>
    <w:rsid w:val="007A1AD6"/>
    <w:rsid w:val="007A1F76"/>
    <w:rsid w:val="007A21B4"/>
    <w:rsid w:val="007A2D39"/>
    <w:rsid w:val="007A3EED"/>
    <w:rsid w:val="007A79CC"/>
    <w:rsid w:val="007A7C41"/>
    <w:rsid w:val="007B0233"/>
    <w:rsid w:val="007B1C6F"/>
    <w:rsid w:val="007B2E2D"/>
    <w:rsid w:val="007B70F8"/>
    <w:rsid w:val="007C0EEF"/>
    <w:rsid w:val="007C1FB7"/>
    <w:rsid w:val="007C3001"/>
    <w:rsid w:val="007C404C"/>
    <w:rsid w:val="007C4245"/>
    <w:rsid w:val="007C4FB2"/>
    <w:rsid w:val="007C62DE"/>
    <w:rsid w:val="007D1443"/>
    <w:rsid w:val="007D59E5"/>
    <w:rsid w:val="007D7810"/>
    <w:rsid w:val="007D7E29"/>
    <w:rsid w:val="007E09F0"/>
    <w:rsid w:val="007E129E"/>
    <w:rsid w:val="007E2B28"/>
    <w:rsid w:val="007E4247"/>
    <w:rsid w:val="007E458F"/>
    <w:rsid w:val="007E59D9"/>
    <w:rsid w:val="007E5A8C"/>
    <w:rsid w:val="007F14F3"/>
    <w:rsid w:val="007F1E19"/>
    <w:rsid w:val="007F57D8"/>
    <w:rsid w:val="007F5CAF"/>
    <w:rsid w:val="007F6CC4"/>
    <w:rsid w:val="00800549"/>
    <w:rsid w:val="00801798"/>
    <w:rsid w:val="008023B6"/>
    <w:rsid w:val="008051E1"/>
    <w:rsid w:val="00806D06"/>
    <w:rsid w:val="00806F1F"/>
    <w:rsid w:val="008122EF"/>
    <w:rsid w:val="00812377"/>
    <w:rsid w:val="00812A82"/>
    <w:rsid w:val="0081377A"/>
    <w:rsid w:val="00813FC5"/>
    <w:rsid w:val="00814487"/>
    <w:rsid w:val="00815D49"/>
    <w:rsid w:val="00816BE7"/>
    <w:rsid w:val="00816F91"/>
    <w:rsid w:val="008175AC"/>
    <w:rsid w:val="00817D78"/>
    <w:rsid w:val="0082106D"/>
    <w:rsid w:val="00822FE5"/>
    <w:rsid w:val="00826BE8"/>
    <w:rsid w:val="00827EE2"/>
    <w:rsid w:val="008316A2"/>
    <w:rsid w:val="0083218E"/>
    <w:rsid w:val="00836EE0"/>
    <w:rsid w:val="00837D55"/>
    <w:rsid w:val="00840F49"/>
    <w:rsid w:val="00841E7C"/>
    <w:rsid w:val="00844444"/>
    <w:rsid w:val="008447F9"/>
    <w:rsid w:val="00844C8C"/>
    <w:rsid w:val="00846686"/>
    <w:rsid w:val="00846E91"/>
    <w:rsid w:val="00847633"/>
    <w:rsid w:val="00855075"/>
    <w:rsid w:val="00855484"/>
    <w:rsid w:val="008601D9"/>
    <w:rsid w:val="0086141B"/>
    <w:rsid w:val="0086542F"/>
    <w:rsid w:val="00865A52"/>
    <w:rsid w:val="00866EDF"/>
    <w:rsid w:val="008702CA"/>
    <w:rsid w:val="0087097F"/>
    <w:rsid w:val="0087527C"/>
    <w:rsid w:val="0087537D"/>
    <w:rsid w:val="008753E8"/>
    <w:rsid w:val="00875BD4"/>
    <w:rsid w:val="0087707C"/>
    <w:rsid w:val="00877159"/>
    <w:rsid w:val="0088024B"/>
    <w:rsid w:val="00881026"/>
    <w:rsid w:val="008847BF"/>
    <w:rsid w:val="00885E82"/>
    <w:rsid w:val="00886E1A"/>
    <w:rsid w:val="00887140"/>
    <w:rsid w:val="00893E3A"/>
    <w:rsid w:val="008959A3"/>
    <w:rsid w:val="00897881"/>
    <w:rsid w:val="008A1D58"/>
    <w:rsid w:val="008A230E"/>
    <w:rsid w:val="008A2DEB"/>
    <w:rsid w:val="008A7249"/>
    <w:rsid w:val="008B05DE"/>
    <w:rsid w:val="008B081D"/>
    <w:rsid w:val="008B1865"/>
    <w:rsid w:val="008B6828"/>
    <w:rsid w:val="008C0146"/>
    <w:rsid w:val="008C0919"/>
    <w:rsid w:val="008C2D09"/>
    <w:rsid w:val="008C3099"/>
    <w:rsid w:val="008C36D0"/>
    <w:rsid w:val="008C417A"/>
    <w:rsid w:val="008D06A5"/>
    <w:rsid w:val="008D0F46"/>
    <w:rsid w:val="008D1B59"/>
    <w:rsid w:val="008D5FF9"/>
    <w:rsid w:val="008E05E9"/>
    <w:rsid w:val="008E2DA5"/>
    <w:rsid w:val="008E2F3C"/>
    <w:rsid w:val="008E3567"/>
    <w:rsid w:val="008E4AF3"/>
    <w:rsid w:val="008E4EF9"/>
    <w:rsid w:val="008E5B02"/>
    <w:rsid w:val="008E6636"/>
    <w:rsid w:val="008E668E"/>
    <w:rsid w:val="008E6F63"/>
    <w:rsid w:val="008F1F50"/>
    <w:rsid w:val="008F2C23"/>
    <w:rsid w:val="008F31F1"/>
    <w:rsid w:val="008F345E"/>
    <w:rsid w:val="008F4345"/>
    <w:rsid w:val="008F570C"/>
    <w:rsid w:val="008F6FB5"/>
    <w:rsid w:val="008F7C2B"/>
    <w:rsid w:val="00906CA9"/>
    <w:rsid w:val="0091087C"/>
    <w:rsid w:val="009112F8"/>
    <w:rsid w:val="00912754"/>
    <w:rsid w:val="0091430A"/>
    <w:rsid w:val="0091604F"/>
    <w:rsid w:val="00916587"/>
    <w:rsid w:val="009202AE"/>
    <w:rsid w:val="00920FF5"/>
    <w:rsid w:val="00921341"/>
    <w:rsid w:val="0092185E"/>
    <w:rsid w:val="00921F58"/>
    <w:rsid w:val="0092251E"/>
    <w:rsid w:val="00922BFF"/>
    <w:rsid w:val="009252B5"/>
    <w:rsid w:val="0092691E"/>
    <w:rsid w:val="00927687"/>
    <w:rsid w:val="00930F99"/>
    <w:rsid w:val="00931E5D"/>
    <w:rsid w:val="00931EB8"/>
    <w:rsid w:val="00933750"/>
    <w:rsid w:val="00933EA0"/>
    <w:rsid w:val="00934A6E"/>
    <w:rsid w:val="009373B6"/>
    <w:rsid w:val="00937BA6"/>
    <w:rsid w:val="00940A10"/>
    <w:rsid w:val="00943461"/>
    <w:rsid w:val="00943817"/>
    <w:rsid w:val="00945C47"/>
    <w:rsid w:val="009462A4"/>
    <w:rsid w:val="00952B01"/>
    <w:rsid w:val="00953226"/>
    <w:rsid w:val="00953D3C"/>
    <w:rsid w:val="0095452F"/>
    <w:rsid w:val="00954B9F"/>
    <w:rsid w:val="0095531B"/>
    <w:rsid w:val="0095640A"/>
    <w:rsid w:val="00956618"/>
    <w:rsid w:val="00961A1B"/>
    <w:rsid w:val="00962135"/>
    <w:rsid w:val="00962686"/>
    <w:rsid w:val="009650D4"/>
    <w:rsid w:val="00967495"/>
    <w:rsid w:val="00970652"/>
    <w:rsid w:val="00974241"/>
    <w:rsid w:val="00974C42"/>
    <w:rsid w:val="00977578"/>
    <w:rsid w:val="00983FB7"/>
    <w:rsid w:val="0098537F"/>
    <w:rsid w:val="00985B3E"/>
    <w:rsid w:val="00986B75"/>
    <w:rsid w:val="00990091"/>
    <w:rsid w:val="009906C7"/>
    <w:rsid w:val="00991DBE"/>
    <w:rsid w:val="009932FD"/>
    <w:rsid w:val="00997D1B"/>
    <w:rsid w:val="009A00F4"/>
    <w:rsid w:val="009A19A8"/>
    <w:rsid w:val="009A566D"/>
    <w:rsid w:val="009A6704"/>
    <w:rsid w:val="009B014E"/>
    <w:rsid w:val="009B4673"/>
    <w:rsid w:val="009B508F"/>
    <w:rsid w:val="009C186C"/>
    <w:rsid w:val="009C2630"/>
    <w:rsid w:val="009C282F"/>
    <w:rsid w:val="009C2B23"/>
    <w:rsid w:val="009C2E5F"/>
    <w:rsid w:val="009C3DAB"/>
    <w:rsid w:val="009C61E9"/>
    <w:rsid w:val="009C65D4"/>
    <w:rsid w:val="009C6EEB"/>
    <w:rsid w:val="009C7EC1"/>
    <w:rsid w:val="009D3A69"/>
    <w:rsid w:val="009D4A8B"/>
    <w:rsid w:val="009D4B33"/>
    <w:rsid w:val="009D4C21"/>
    <w:rsid w:val="009D58C9"/>
    <w:rsid w:val="009D7C47"/>
    <w:rsid w:val="009E056A"/>
    <w:rsid w:val="009E07E2"/>
    <w:rsid w:val="009E0D53"/>
    <w:rsid w:val="009E1216"/>
    <w:rsid w:val="009E1784"/>
    <w:rsid w:val="009E2996"/>
    <w:rsid w:val="009E4053"/>
    <w:rsid w:val="009E41B5"/>
    <w:rsid w:val="009E653D"/>
    <w:rsid w:val="009E6F57"/>
    <w:rsid w:val="009E7371"/>
    <w:rsid w:val="009E74CE"/>
    <w:rsid w:val="009F56CE"/>
    <w:rsid w:val="009F6CD4"/>
    <w:rsid w:val="009F79BC"/>
    <w:rsid w:val="009F7C33"/>
    <w:rsid w:val="00A008C9"/>
    <w:rsid w:val="00A01BB5"/>
    <w:rsid w:val="00A02E01"/>
    <w:rsid w:val="00A04ED7"/>
    <w:rsid w:val="00A067AC"/>
    <w:rsid w:val="00A10E9C"/>
    <w:rsid w:val="00A118D1"/>
    <w:rsid w:val="00A12234"/>
    <w:rsid w:val="00A14DF8"/>
    <w:rsid w:val="00A14E14"/>
    <w:rsid w:val="00A15104"/>
    <w:rsid w:val="00A15EB5"/>
    <w:rsid w:val="00A15F5A"/>
    <w:rsid w:val="00A166B0"/>
    <w:rsid w:val="00A1760C"/>
    <w:rsid w:val="00A200F8"/>
    <w:rsid w:val="00A2017C"/>
    <w:rsid w:val="00A203DE"/>
    <w:rsid w:val="00A20E2C"/>
    <w:rsid w:val="00A229E9"/>
    <w:rsid w:val="00A23B50"/>
    <w:rsid w:val="00A246EF"/>
    <w:rsid w:val="00A255B3"/>
    <w:rsid w:val="00A25EA9"/>
    <w:rsid w:val="00A26AF2"/>
    <w:rsid w:val="00A2738F"/>
    <w:rsid w:val="00A30CC1"/>
    <w:rsid w:val="00A347DB"/>
    <w:rsid w:val="00A35464"/>
    <w:rsid w:val="00A36674"/>
    <w:rsid w:val="00A37319"/>
    <w:rsid w:val="00A373A7"/>
    <w:rsid w:val="00A37637"/>
    <w:rsid w:val="00A37EBA"/>
    <w:rsid w:val="00A407D1"/>
    <w:rsid w:val="00A41C3E"/>
    <w:rsid w:val="00A432DB"/>
    <w:rsid w:val="00A43E2C"/>
    <w:rsid w:val="00A46B54"/>
    <w:rsid w:val="00A4730F"/>
    <w:rsid w:val="00A50C84"/>
    <w:rsid w:val="00A528D2"/>
    <w:rsid w:val="00A532EE"/>
    <w:rsid w:val="00A53B04"/>
    <w:rsid w:val="00A553DC"/>
    <w:rsid w:val="00A556F1"/>
    <w:rsid w:val="00A5619E"/>
    <w:rsid w:val="00A601B8"/>
    <w:rsid w:val="00A6068F"/>
    <w:rsid w:val="00A6088F"/>
    <w:rsid w:val="00A61E00"/>
    <w:rsid w:val="00A64435"/>
    <w:rsid w:val="00A64CCC"/>
    <w:rsid w:val="00A65521"/>
    <w:rsid w:val="00A660A4"/>
    <w:rsid w:val="00A66707"/>
    <w:rsid w:val="00A66B85"/>
    <w:rsid w:val="00A66DE2"/>
    <w:rsid w:val="00A671D8"/>
    <w:rsid w:val="00A67946"/>
    <w:rsid w:val="00A67E0A"/>
    <w:rsid w:val="00A70DB5"/>
    <w:rsid w:val="00A71A65"/>
    <w:rsid w:val="00A7258F"/>
    <w:rsid w:val="00A7452A"/>
    <w:rsid w:val="00A76F41"/>
    <w:rsid w:val="00A80FDA"/>
    <w:rsid w:val="00A841CC"/>
    <w:rsid w:val="00A84E83"/>
    <w:rsid w:val="00A85559"/>
    <w:rsid w:val="00A85773"/>
    <w:rsid w:val="00A86434"/>
    <w:rsid w:val="00A91C0C"/>
    <w:rsid w:val="00A91EBA"/>
    <w:rsid w:val="00A923BD"/>
    <w:rsid w:val="00A9358D"/>
    <w:rsid w:val="00A9489E"/>
    <w:rsid w:val="00A952E7"/>
    <w:rsid w:val="00AA08AE"/>
    <w:rsid w:val="00AA32B4"/>
    <w:rsid w:val="00AA3A5A"/>
    <w:rsid w:val="00AA42E3"/>
    <w:rsid w:val="00AA4896"/>
    <w:rsid w:val="00AA4DF8"/>
    <w:rsid w:val="00AA4E6A"/>
    <w:rsid w:val="00AA7171"/>
    <w:rsid w:val="00AA77BA"/>
    <w:rsid w:val="00AB169B"/>
    <w:rsid w:val="00AB34CB"/>
    <w:rsid w:val="00AB3E00"/>
    <w:rsid w:val="00AB4634"/>
    <w:rsid w:val="00AB48A8"/>
    <w:rsid w:val="00AB4B46"/>
    <w:rsid w:val="00AB5BF1"/>
    <w:rsid w:val="00AC1E8F"/>
    <w:rsid w:val="00AC412E"/>
    <w:rsid w:val="00AC4290"/>
    <w:rsid w:val="00AC4EA9"/>
    <w:rsid w:val="00AC6312"/>
    <w:rsid w:val="00AC751D"/>
    <w:rsid w:val="00AC75BA"/>
    <w:rsid w:val="00AD0181"/>
    <w:rsid w:val="00AD0903"/>
    <w:rsid w:val="00AD1126"/>
    <w:rsid w:val="00AD39DB"/>
    <w:rsid w:val="00AD4A5F"/>
    <w:rsid w:val="00AD77BC"/>
    <w:rsid w:val="00AD7881"/>
    <w:rsid w:val="00AE06FF"/>
    <w:rsid w:val="00AE0A77"/>
    <w:rsid w:val="00AE12E0"/>
    <w:rsid w:val="00AE65BF"/>
    <w:rsid w:val="00AE6E7B"/>
    <w:rsid w:val="00AE7366"/>
    <w:rsid w:val="00AE7480"/>
    <w:rsid w:val="00AE7657"/>
    <w:rsid w:val="00AE768C"/>
    <w:rsid w:val="00AF1E9F"/>
    <w:rsid w:val="00AF2548"/>
    <w:rsid w:val="00AF3EBE"/>
    <w:rsid w:val="00AF422A"/>
    <w:rsid w:val="00AF4883"/>
    <w:rsid w:val="00AF4DEB"/>
    <w:rsid w:val="00AF72F6"/>
    <w:rsid w:val="00B025BC"/>
    <w:rsid w:val="00B03B16"/>
    <w:rsid w:val="00B04C3B"/>
    <w:rsid w:val="00B06B6A"/>
    <w:rsid w:val="00B103DE"/>
    <w:rsid w:val="00B11ECA"/>
    <w:rsid w:val="00B13734"/>
    <w:rsid w:val="00B13E3E"/>
    <w:rsid w:val="00B1466F"/>
    <w:rsid w:val="00B14959"/>
    <w:rsid w:val="00B15335"/>
    <w:rsid w:val="00B16DC5"/>
    <w:rsid w:val="00B207DC"/>
    <w:rsid w:val="00B2187B"/>
    <w:rsid w:val="00B23F7A"/>
    <w:rsid w:val="00B240C9"/>
    <w:rsid w:val="00B24108"/>
    <w:rsid w:val="00B24D07"/>
    <w:rsid w:val="00B264DB"/>
    <w:rsid w:val="00B279B8"/>
    <w:rsid w:val="00B303B6"/>
    <w:rsid w:val="00B3059C"/>
    <w:rsid w:val="00B30EE1"/>
    <w:rsid w:val="00B35812"/>
    <w:rsid w:val="00B369EF"/>
    <w:rsid w:val="00B40CFD"/>
    <w:rsid w:val="00B41352"/>
    <w:rsid w:val="00B4155D"/>
    <w:rsid w:val="00B50801"/>
    <w:rsid w:val="00B52961"/>
    <w:rsid w:val="00B54530"/>
    <w:rsid w:val="00B55371"/>
    <w:rsid w:val="00B604AA"/>
    <w:rsid w:val="00B60978"/>
    <w:rsid w:val="00B62043"/>
    <w:rsid w:val="00B62497"/>
    <w:rsid w:val="00B63D0F"/>
    <w:rsid w:val="00B640C6"/>
    <w:rsid w:val="00B659CA"/>
    <w:rsid w:val="00B6695F"/>
    <w:rsid w:val="00B66E57"/>
    <w:rsid w:val="00B67EE8"/>
    <w:rsid w:val="00B7323E"/>
    <w:rsid w:val="00B7381B"/>
    <w:rsid w:val="00B757B2"/>
    <w:rsid w:val="00B75A08"/>
    <w:rsid w:val="00B77D1D"/>
    <w:rsid w:val="00B81520"/>
    <w:rsid w:val="00B82F1A"/>
    <w:rsid w:val="00B84997"/>
    <w:rsid w:val="00B84FB8"/>
    <w:rsid w:val="00B85CB3"/>
    <w:rsid w:val="00B933BD"/>
    <w:rsid w:val="00B9362D"/>
    <w:rsid w:val="00B93782"/>
    <w:rsid w:val="00B93F03"/>
    <w:rsid w:val="00B941FE"/>
    <w:rsid w:val="00B95C56"/>
    <w:rsid w:val="00B968DC"/>
    <w:rsid w:val="00B97A2E"/>
    <w:rsid w:val="00BA2C94"/>
    <w:rsid w:val="00BA300D"/>
    <w:rsid w:val="00BA3A30"/>
    <w:rsid w:val="00BA5738"/>
    <w:rsid w:val="00BA641E"/>
    <w:rsid w:val="00BB0855"/>
    <w:rsid w:val="00BB0DB2"/>
    <w:rsid w:val="00BB13C7"/>
    <w:rsid w:val="00BB3546"/>
    <w:rsid w:val="00BB370F"/>
    <w:rsid w:val="00BB5813"/>
    <w:rsid w:val="00BB6EDD"/>
    <w:rsid w:val="00BB73AA"/>
    <w:rsid w:val="00BB7798"/>
    <w:rsid w:val="00BB7E42"/>
    <w:rsid w:val="00BC09D7"/>
    <w:rsid w:val="00BC1563"/>
    <w:rsid w:val="00BC3578"/>
    <w:rsid w:val="00BC411B"/>
    <w:rsid w:val="00BC75EA"/>
    <w:rsid w:val="00BC7954"/>
    <w:rsid w:val="00BD0110"/>
    <w:rsid w:val="00BD1B4D"/>
    <w:rsid w:val="00BD1F95"/>
    <w:rsid w:val="00BD2E4C"/>
    <w:rsid w:val="00BD2E68"/>
    <w:rsid w:val="00BD3CDE"/>
    <w:rsid w:val="00BD41DC"/>
    <w:rsid w:val="00BD5CE7"/>
    <w:rsid w:val="00BD5E75"/>
    <w:rsid w:val="00BD5FA8"/>
    <w:rsid w:val="00BD7D03"/>
    <w:rsid w:val="00BD7DFD"/>
    <w:rsid w:val="00BE0678"/>
    <w:rsid w:val="00BE2C5D"/>
    <w:rsid w:val="00BE357A"/>
    <w:rsid w:val="00BE646A"/>
    <w:rsid w:val="00BE6C95"/>
    <w:rsid w:val="00BE7452"/>
    <w:rsid w:val="00BF077F"/>
    <w:rsid w:val="00BF1059"/>
    <w:rsid w:val="00BF1C07"/>
    <w:rsid w:val="00BF2A10"/>
    <w:rsid w:val="00BF485F"/>
    <w:rsid w:val="00BF6031"/>
    <w:rsid w:val="00BF73B2"/>
    <w:rsid w:val="00C0033F"/>
    <w:rsid w:val="00C00521"/>
    <w:rsid w:val="00C050B4"/>
    <w:rsid w:val="00C067BB"/>
    <w:rsid w:val="00C10620"/>
    <w:rsid w:val="00C10A13"/>
    <w:rsid w:val="00C10CF0"/>
    <w:rsid w:val="00C10EAE"/>
    <w:rsid w:val="00C1512F"/>
    <w:rsid w:val="00C15963"/>
    <w:rsid w:val="00C16AB2"/>
    <w:rsid w:val="00C1779E"/>
    <w:rsid w:val="00C20C7D"/>
    <w:rsid w:val="00C21B03"/>
    <w:rsid w:val="00C23E9D"/>
    <w:rsid w:val="00C24B8B"/>
    <w:rsid w:val="00C25597"/>
    <w:rsid w:val="00C307F5"/>
    <w:rsid w:val="00C311D3"/>
    <w:rsid w:val="00C32486"/>
    <w:rsid w:val="00C334CB"/>
    <w:rsid w:val="00C33EA9"/>
    <w:rsid w:val="00C352D8"/>
    <w:rsid w:val="00C360AB"/>
    <w:rsid w:val="00C36173"/>
    <w:rsid w:val="00C3664C"/>
    <w:rsid w:val="00C37404"/>
    <w:rsid w:val="00C41A6E"/>
    <w:rsid w:val="00C436A1"/>
    <w:rsid w:val="00C450BB"/>
    <w:rsid w:val="00C451DC"/>
    <w:rsid w:val="00C456D1"/>
    <w:rsid w:val="00C46720"/>
    <w:rsid w:val="00C51DFB"/>
    <w:rsid w:val="00C540D5"/>
    <w:rsid w:val="00C55B05"/>
    <w:rsid w:val="00C56A05"/>
    <w:rsid w:val="00C605C2"/>
    <w:rsid w:val="00C63564"/>
    <w:rsid w:val="00C64D07"/>
    <w:rsid w:val="00C674C0"/>
    <w:rsid w:val="00C7179A"/>
    <w:rsid w:val="00C7346C"/>
    <w:rsid w:val="00C74625"/>
    <w:rsid w:val="00C75E9A"/>
    <w:rsid w:val="00C77B79"/>
    <w:rsid w:val="00C806A5"/>
    <w:rsid w:val="00C80BB8"/>
    <w:rsid w:val="00C81E5A"/>
    <w:rsid w:val="00C8301D"/>
    <w:rsid w:val="00C83581"/>
    <w:rsid w:val="00C835EE"/>
    <w:rsid w:val="00C85038"/>
    <w:rsid w:val="00C855CC"/>
    <w:rsid w:val="00C93102"/>
    <w:rsid w:val="00C970D0"/>
    <w:rsid w:val="00CA048A"/>
    <w:rsid w:val="00CA0AF0"/>
    <w:rsid w:val="00CA1FC3"/>
    <w:rsid w:val="00CA2FB1"/>
    <w:rsid w:val="00CA488C"/>
    <w:rsid w:val="00CA6B68"/>
    <w:rsid w:val="00CA6DDA"/>
    <w:rsid w:val="00CB1156"/>
    <w:rsid w:val="00CB3D70"/>
    <w:rsid w:val="00CB475B"/>
    <w:rsid w:val="00CB540B"/>
    <w:rsid w:val="00CB5BBF"/>
    <w:rsid w:val="00CB625B"/>
    <w:rsid w:val="00CB6AB6"/>
    <w:rsid w:val="00CC0DA5"/>
    <w:rsid w:val="00CC3C5A"/>
    <w:rsid w:val="00CC3EFA"/>
    <w:rsid w:val="00CC44AE"/>
    <w:rsid w:val="00CC535E"/>
    <w:rsid w:val="00CD0AC2"/>
    <w:rsid w:val="00CD4B7F"/>
    <w:rsid w:val="00CD6EDB"/>
    <w:rsid w:val="00CE6F54"/>
    <w:rsid w:val="00CF2164"/>
    <w:rsid w:val="00CF21F8"/>
    <w:rsid w:val="00CF4051"/>
    <w:rsid w:val="00CF4936"/>
    <w:rsid w:val="00CF6A1F"/>
    <w:rsid w:val="00CF6CEB"/>
    <w:rsid w:val="00CF7A9D"/>
    <w:rsid w:val="00D00F29"/>
    <w:rsid w:val="00D026B5"/>
    <w:rsid w:val="00D049ED"/>
    <w:rsid w:val="00D05425"/>
    <w:rsid w:val="00D0559F"/>
    <w:rsid w:val="00D06459"/>
    <w:rsid w:val="00D10B6C"/>
    <w:rsid w:val="00D12F48"/>
    <w:rsid w:val="00D133FF"/>
    <w:rsid w:val="00D14A57"/>
    <w:rsid w:val="00D1539B"/>
    <w:rsid w:val="00D15664"/>
    <w:rsid w:val="00D17007"/>
    <w:rsid w:val="00D17632"/>
    <w:rsid w:val="00D17BD4"/>
    <w:rsid w:val="00D20866"/>
    <w:rsid w:val="00D23B43"/>
    <w:rsid w:val="00D24C04"/>
    <w:rsid w:val="00D24E90"/>
    <w:rsid w:val="00D24FB9"/>
    <w:rsid w:val="00D260D6"/>
    <w:rsid w:val="00D26F0C"/>
    <w:rsid w:val="00D27424"/>
    <w:rsid w:val="00D27B52"/>
    <w:rsid w:val="00D30BF8"/>
    <w:rsid w:val="00D317B1"/>
    <w:rsid w:val="00D402A9"/>
    <w:rsid w:val="00D4111B"/>
    <w:rsid w:val="00D43997"/>
    <w:rsid w:val="00D43A71"/>
    <w:rsid w:val="00D444D1"/>
    <w:rsid w:val="00D501D7"/>
    <w:rsid w:val="00D513BA"/>
    <w:rsid w:val="00D533F9"/>
    <w:rsid w:val="00D549BA"/>
    <w:rsid w:val="00D54A3D"/>
    <w:rsid w:val="00D55BED"/>
    <w:rsid w:val="00D56E54"/>
    <w:rsid w:val="00D5729E"/>
    <w:rsid w:val="00D6041A"/>
    <w:rsid w:val="00D607CB"/>
    <w:rsid w:val="00D63E71"/>
    <w:rsid w:val="00D64332"/>
    <w:rsid w:val="00D66604"/>
    <w:rsid w:val="00D66E2C"/>
    <w:rsid w:val="00D6790F"/>
    <w:rsid w:val="00D70D31"/>
    <w:rsid w:val="00D7113F"/>
    <w:rsid w:val="00D734E0"/>
    <w:rsid w:val="00D7429E"/>
    <w:rsid w:val="00D74818"/>
    <w:rsid w:val="00D7531C"/>
    <w:rsid w:val="00D7631D"/>
    <w:rsid w:val="00D7751E"/>
    <w:rsid w:val="00D80056"/>
    <w:rsid w:val="00D8082F"/>
    <w:rsid w:val="00D8168A"/>
    <w:rsid w:val="00D82B01"/>
    <w:rsid w:val="00D83C01"/>
    <w:rsid w:val="00D872D8"/>
    <w:rsid w:val="00D914D0"/>
    <w:rsid w:val="00D91C75"/>
    <w:rsid w:val="00D93A17"/>
    <w:rsid w:val="00D94554"/>
    <w:rsid w:val="00D95C13"/>
    <w:rsid w:val="00D96148"/>
    <w:rsid w:val="00D97C85"/>
    <w:rsid w:val="00DA045E"/>
    <w:rsid w:val="00DA120D"/>
    <w:rsid w:val="00DA1A85"/>
    <w:rsid w:val="00DA2BBA"/>
    <w:rsid w:val="00DA37C3"/>
    <w:rsid w:val="00DA4F2C"/>
    <w:rsid w:val="00DA6ED4"/>
    <w:rsid w:val="00DA756A"/>
    <w:rsid w:val="00DB02F2"/>
    <w:rsid w:val="00DB07C7"/>
    <w:rsid w:val="00DB10D7"/>
    <w:rsid w:val="00DB2CB0"/>
    <w:rsid w:val="00DB3D5B"/>
    <w:rsid w:val="00DB4F0C"/>
    <w:rsid w:val="00DB6B63"/>
    <w:rsid w:val="00DC0011"/>
    <w:rsid w:val="00DC103B"/>
    <w:rsid w:val="00DC122F"/>
    <w:rsid w:val="00DC1715"/>
    <w:rsid w:val="00DC675F"/>
    <w:rsid w:val="00DC6876"/>
    <w:rsid w:val="00DC6F97"/>
    <w:rsid w:val="00DD6516"/>
    <w:rsid w:val="00DD70C0"/>
    <w:rsid w:val="00DE02F2"/>
    <w:rsid w:val="00DE0D64"/>
    <w:rsid w:val="00DE1027"/>
    <w:rsid w:val="00DE1A82"/>
    <w:rsid w:val="00DE1D64"/>
    <w:rsid w:val="00DE25BD"/>
    <w:rsid w:val="00DE3409"/>
    <w:rsid w:val="00DE4157"/>
    <w:rsid w:val="00DF01DC"/>
    <w:rsid w:val="00DF05DA"/>
    <w:rsid w:val="00DF094F"/>
    <w:rsid w:val="00DF25AD"/>
    <w:rsid w:val="00E00C36"/>
    <w:rsid w:val="00E0265E"/>
    <w:rsid w:val="00E059D4"/>
    <w:rsid w:val="00E11BB7"/>
    <w:rsid w:val="00E145A8"/>
    <w:rsid w:val="00E149D0"/>
    <w:rsid w:val="00E15418"/>
    <w:rsid w:val="00E1552A"/>
    <w:rsid w:val="00E15E2D"/>
    <w:rsid w:val="00E16822"/>
    <w:rsid w:val="00E16AD0"/>
    <w:rsid w:val="00E22F1C"/>
    <w:rsid w:val="00E23D2A"/>
    <w:rsid w:val="00E24251"/>
    <w:rsid w:val="00E245E2"/>
    <w:rsid w:val="00E24950"/>
    <w:rsid w:val="00E25AE5"/>
    <w:rsid w:val="00E25D9F"/>
    <w:rsid w:val="00E30134"/>
    <w:rsid w:val="00E307B7"/>
    <w:rsid w:val="00E311CF"/>
    <w:rsid w:val="00E3170F"/>
    <w:rsid w:val="00E32925"/>
    <w:rsid w:val="00E32FC6"/>
    <w:rsid w:val="00E3472E"/>
    <w:rsid w:val="00E3761A"/>
    <w:rsid w:val="00E42D8F"/>
    <w:rsid w:val="00E43F03"/>
    <w:rsid w:val="00E440D1"/>
    <w:rsid w:val="00E450AC"/>
    <w:rsid w:val="00E450FA"/>
    <w:rsid w:val="00E45678"/>
    <w:rsid w:val="00E465BC"/>
    <w:rsid w:val="00E51C20"/>
    <w:rsid w:val="00E51E78"/>
    <w:rsid w:val="00E5300C"/>
    <w:rsid w:val="00E53914"/>
    <w:rsid w:val="00E54425"/>
    <w:rsid w:val="00E574D8"/>
    <w:rsid w:val="00E60672"/>
    <w:rsid w:val="00E60975"/>
    <w:rsid w:val="00E64D06"/>
    <w:rsid w:val="00E667E2"/>
    <w:rsid w:val="00E66AE9"/>
    <w:rsid w:val="00E70D0C"/>
    <w:rsid w:val="00E71A8F"/>
    <w:rsid w:val="00E71D5A"/>
    <w:rsid w:val="00E74C7A"/>
    <w:rsid w:val="00E81036"/>
    <w:rsid w:val="00E8270A"/>
    <w:rsid w:val="00E82A84"/>
    <w:rsid w:val="00E82FF0"/>
    <w:rsid w:val="00E876AA"/>
    <w:rsid w:val="00E87F2E"/>
    <w:rsid w:val="00E90127"/>
    <w:rsid w:val="00E95784"/>
    <w:rsid w:val="00E977E9"/>
    <w:rsid w:val="00EA0C72"/>
    <w:rsid w:val="00EA372E"/>
    <w:rsid w:val="00EA42B0"/>
    <w:rsid w:val="00EA5010"/>
    <w:rsid w:val="00EA5C00"/>
    <w:rsid w:val="00EA74CE"/>
    <w:rsid w:val="00EA7AAD"/>
    <w:rsid w:val="00EB221B"/>
    <w:rsid w:val="00EB2C97"/>
    <w:rsid w:val="00EB38A6"/>
    <w:rsid w:val="00EB50A3"/>
    <w:rsid w:val="00EB5186"/>
    <w:rsid w:val="00EB54EE"/>
    <w:rsid w:val="00EB698D"/>
    <w:rsid w:val="00EC14A1"/>
    <w:rsid w:val="00EC15E6"/>
    <w:rsid w:val="00EC2346"/>
    <w:rsid w:val="00EC2D60"/>
    <w:rsid w:val="00EC2F1D"/>
    <w:rsid w:val="00EC338E"/>
    <w:rsid w:val="00EC4E0F"/>
    <w:rsid w:val="00EC7E4D"/>
    <w:rsid w:val="00ED0031"/>
    <w:rsid w:val="00ED01C1"/>
    <w:rsid w:val="00ED1750"/>
    <w:rsid w:val="00ED2203"/>
    <w:rsid w:val="00ED2406"/>
    <w:rsid w:val="00ED2F99"/>
    <w:rsid w:val="00ED3662"/>
    <w:rsid w:val="00ED454E"/>
    <w:rsid w:val="00ED4E96"/>
    <w:rsid w:val="00ED58EF"/>
    <w:rsid w:val="00ED6A29"/>
    <w:rsid w:val="00EE037C"/>
    <w:rsid w:val="00EE18C2"/>
    <w:rsid w:val="00EE37B6"/>
    <w:rsid w:val="00EF12B3"/>
    <w:rsid w:val="00EF2464"/>
    <w:rsid w:val="00EF3505"/>
    <w:rsid w:val="00F003AB"/>
    <w:rsid w:val="00F04B89"/>
    <w:rsid w:val="00F06284"/>
    <w:rsid w:val="00F11EAB"/>
    <w:rsid w:val="00F12DE7"/>
    <w:rsid w:val="00F1406E"/>
    <w:rsid w:val="00F14B27"/>
    <w:rsid w:val="00F176F0"/>
    <w:rsid w:val="00F20EA1"/>
    <w:rsid w:val="00F2378A"/>
    <w:rsid w:val="00F26CD4"/>
    <w:rsid w:val="00F30514"/>
    <w:rsid w:val="00F3088C"/>
    <w:rsid w:val="00F32311"/>
    <w:rsid w:val="00F33091"/>
    <w:rsid w:val="00F36AC8"/>
    <w:rsid w:val="00F36B22"/>
    <w:rsid w:val="00F37289"/>
    <w:rsid w:val="00F403B7"/>
    <w:rsid w:val="00F41675"/>
    <w:rsid w:val="00F41B75"/>
    <w:rsid w:val="00F420E3"/>
    <w:rsid w:val="00F42303"/>
    <w:rsid w:val="00F43DFB"/>
    <w:rsid w:val="00F464D1"/>
    <w:rsid w:val="00F46B35"/>
    <w:rsid w:val="00F47BCC"/>
    <w:rsid w:val="00F5032E"/>
    <w:rsid w:val="00F50658"/>
    <w:rsid w:val="00F529CC"/>
    <w:rsid w:val="00F54F21"/>
    <w:rsid w:val="00F56A6B"/>
    <w:rsid w:val="00F5788D"/>
    <w:rsid w:val="00F57A9E"/>
    <w:rsid w:val="00F610A0"/>
    <w:rsid w:val="00F62204"/>
    <w:rsid w:val="00F626B1"/>
    <w:rsid w:val="00F7000E"/>
    <w:rsid w:val="00F70C33"/>
    <w:rsid w:val="00F71781"/>
    <w:rsid w:val="00F74A95"/>
    <w:rsid w:val="00F76F53"/>
    <w:rsid w:val="00F775AC"/>
    <w:rsid w:val="00F77A80"/>
    <w:rsid w:val="00F836E3"/>
    <w:rsid w:val="00F83F75"/>
    <w:rsid w:val="00F846F6"/>
    <w:rsid w:val="00F85B54"/>
    <w:rsid w:val="00F8652F"/>
    <w:rsid w:val="00F928F5"/>
    <w:rsid w:val="00F93B46"/>
    <w:rsid w:val="00F94BCB"/>
    <w:rsid w:val="00FA242C"/>
    <w:rsid w:val="00FA30B9"/>
    <w:rsid w:val="00FA6982"/>
    <w:rsid w:val="00FA6EC7"/>
    <w:rsid w:val="00FA759A"/>
    <w:rsid w:val="00FB011B"/>
    <w:rsid w:val="00FB08F4"/>
    <w:rsid w:val="00FB3B06"/>
    <w:rsid w:val="00FB3B98"/>
    <w:rsid w:val="00FB3C5B"/>
    <w:rsid w:val="00FB4AC6"/>
    <w:rsid w:val="00FB7A08"/>
    <w:rsid w:val="00FC1E5D"/>
    <w:rsid w:val="00FC4058"/>
    <w:rsid w:val="00FC407D"/>
    <w:rsid w:val="00FC7BA6"/>
    <w:rsid w:val="00FD2220"/>
    <w:rsid w:val="00FD39D9"/>
    <w:rsid w:val="00FD4179"/>
    <w:rsid w:val="00FD48E7"/>
    <w:rsid w:val="00FD4B93"/>
    <w:rsid w:val="00FD5DCE"/>
    <w:rsid w:val="00FD6425"/>
    <w:rsid w:val="00FD7EE3"/>
    <w:rsid w:val="00FE0FA6"/>
    <w:rsid w:val="00FE10AB"/>
    <w:rsid w:val="00FE294F"/>
    <w:rsid w:val="00FE2988"/>
    <w:rsid w:val="00FE2E07"/>
    <w:rsid w:val="00FE35C8"/>
    <w:rsid w:val="00FE4863"/>
    <w:rsid w:val="00FE4D13"/>
    <w:rsid w:val="00FE4F36"/>
    <w:rsid w:val="00FE4FC6"/>
    <w:rsid w:val="00FE5CC7"/>
    <w:rsid w:val="00FE6041"/>
    <w:rsid w:val="00FE6FBC"/>
    <w:rsid w:val="00FE7512"/>
    <w:rsid w:val="00FF0C6D"/>
    <w:rsid w:val="00FF28C5"/>
    <w:rsid w:val="00FF349F"/>
    <w:rsid w:val="00FF3BF8"/>
    <w:rsid w:val="00FF3C64"/>
    <w:rsid w:val="00FF471A"/>
    <w:rsid w:val="00FF4CEE"/>
    <w:rsid w:val="00FF4EBB"/>
    <w:rsid w:val="00FF513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4B63DF"/>
  <w15:docId w15:val="{FCAEA079-F1BE-4117-8ADE-E666176AE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8C2"/>
    <w:rPr>
      <w:rFonts w:ascii="Arial" w:hAnsi="Arial" w:cs="Arial"/>
    </w:rPr>
  </w:style>
  <w:style w:type="paragraph" w:styleId="Titre1">
    <w:name w:val="heading 1"/>
    <w:basedOn w:val="Normal"/>
    <w:next w:val="Par1"/>
    <w:link w:val="Titre1Car"/>
    <w:qFormat/>
    <w:rsid w:val="004D2242"/>
    <w:pPr>
      <w:keepNext/>
      <w:pageBreakBefore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Titre1"/>
    <w:next w:val="Par1"/>
    <w:link w:val="Titre2Car"/>
    <w:qFormat/>
    <w:rsid w:val="004D2242"/>
    <w:pPr>
      <w:pageBreakBefore w:val="0"/>
      <w:ind w:left="284"/>
      <w:outlineLvl w:val="1"/>
    </w:pPr>
    <w:rPr>
      <w:sz w:val="24"/>
      <w:szCs w:val="24"/>
    </w:rPr>
  </w:style>
  <w:style w:type="paragraph" w:styleId="Titre3">
    <w:name w:val="heading 3"/>
    <w:basedOn w:val="Titre2"/>
    <w:next w:val="Par1"/>
    <w:link w:val="Titre3Car"/>
    <w:qFormat/>
    <w:rsid w:val="004D2242"/>
    <w:pPr>
      <w:outlineLvl w:val="2"/>
    </w:pPr>
    <w:rPr>
      <w:sz w:val="20"/>
      <w:szCs w:val="20"/>
    </w:rPr>
  </w:style>
  <w:style w:type="paragraph" w:styleId="Titre4">
    <w:name w:val="heading 4"/>
    <w:basedOn w:val="Titre3"/>
    <w:next w:val="Par1"/>
    <w:link w:val="Titre4Car"/>
    <w:qFormat/>
    <w:rsid w:val="004D2242"/>
    <w:pPr>
      <w:ind w:left="567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DA756A"/>
    <w:pPr>
      <w:outlineLvl w:val="4"/>
    </w:pPr>
  </w:style>
  <w:style w:type="paragraph" w:styleId="Titre8">
    <w:name w:val="heading 8"/>
    <w:basedOn w:val="Normal"/>
    <w:next w:val="Normal"/>
    <w:link w:val="Titre8Car"/>
    <w:qFormat/>
    <w:rsid w:val="004D2242"/>
    <w:pPr>
      <w:keepNext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10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semiHidden/>
    <w:rsid w:val="00A10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A10E9C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A10E9C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DB4F0C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8Car">
    <w:name w:val="Titre 8 Car"/>
    <w:link w:val="Titre8"/>
    <w:semiHidden/>
    <w:rsid w:val="00A10E9C"/>
    <w:rPr>
      <w:rFonts w:ascii="Calibri" w:hAnsi="Calibri" w:cs="Calibri"/>
      <w:i/>
      <w:iCs/>
      <w:sz w:val="24"/>
      <w:szCs w:val="24"/>
    </w:rPr>
  </w:style>
  <w:style w:type="paragraph" w:styleId="En-tte">
    <w:name w:val="header"/>
    <w:basedOn w:val="Normal"/>
    <w:link w:val="En-tt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A10E9C"/>
    <w:rPr>
      <w:rFonts w:ascii="Arial" w:hAnsi="Arial" w:cs="Arial"/>
    </w:rPr>
  </w:style>
  <w:style w:type="paragraph" w:styleId="Pieddepage">
    <w:name w:val="footer"/>
    <w:basedOn w:val="Normal"/>
    <w:link w:val="Pieddepag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PieddepageCar">
    <w:name w:val="Pied de page Car"/>
    <w:link w:val="Pieddepage"/>
    <w:semiHidden/>
    <w:rsid w:val="00A10E9C"/>
    <w:rPr>
      <w:rFonts w:ascii="Arial" w:hAnsi="Arial" w:cs="Arial"/>
    </w:rPr>
  </w:style>
  <w:style w:type="paragraph" w:styleId="TM1">
    <w:name w:val="toc 1"/>
    <w:basedOn w:val="Normal"/>
    <w:next w:val="Normal"/>
    <w:semiHidden/>
    <w:rsid w:val="004D2242"/>
    <w:pPr>
      <w:tabs>
        <w:tab w:val="right" w:leader="dot" w:pos="9072"/>
      </w:tabs>
    </w:pPr>
    <w:rPr>
      <w:b/>
      <w:bCs/>
    </w:rPr>
  </w:style>
  <w:style w:type="paragraph" w:styleId="TM2">
    <w:name w:val="toc 2"/>
    <w:basedOn w:val="Normal"/>
    <w:next w:val="Normal"/>
    <w:semiHidden/>
    <w:rsid w:val="004D2242"/>
    <w:pPr>
      <w:tabs>
        <w:tab w:val="right" w:leader="dot" w:pos="9072"/>
      </w:tabs>
      <w:ind w:left="200"/>
    </w:pPr>
  </w:style>
  <w:style w:type="paragraph" w:styleId="TM3">
    <w:name w:val="toc 3"/>
    <w:basedOn w:val="Normal"/>
    <w:next w:val="Normal"/>
    <w:semiHidden/>
    <w:rsid w:val="004D2242"/>
    <w:pPr>
      <w:tabs>
        <w:tab w:val="right" w:leader="dot" w:pos="9072"/>
      </w:tabs>
      <w:ind w:left="400"/>
    </w:pPr>
  </w:style>
  <w:style w:type="paragraph" w:styleId="TM4">
    <w:name w:val="toc 4"/>
    <w:basedOn w:val="Normal"/>
    <w:next w:val="Normal"/>
    <w:semiHidden/>
    <w:rsid w:val="004D2242"/>
    <w:pPr>
      <w:tabs>
        <w:tab w:val="right" w:leader="dot" w:pos="9072"/>
      </w:tabs>
      <w:ind w:left="600"/>
    </w:pPr>
  </w:style>
  <w:style w:type="paragraph" w:styleId="TM5">
    <w:name w:val="toc 5"/>
    <w:basedOn w:val="Normal"/>
    <w:next w:val="Normal"/>
    <w:semiHidden/>
    <w:rsid w:val="004D2242"/>
    <w:pPr>
      <w:tabs>
        <w:tab w:val="right" w:leader="dot" w:pos="9072"/>
      </w:tabs>
      <w:ind w:left="800"/>
    </w:pPr>
  </w:style>
  <w:style w:type="paragraph" w:styleId="TM6">
    <w:name w:val="toc 6"/>
    <w:basedOn w:val="Normal"/>
    <w:next w:val="Normal"/>
    <w:semiHidden/>
    <w:rsid w:val="004D2242"/>
    <w:pPr>
      <w:tabs>
        <w:tab w:val="right" w:leader="dot" w:pos="9072"/>
      </w:tabs>
      <w:ind w:left="1000"/>
    </w:pPr>
  </w:style>
  <w:style w:type="paragraph" w:styleId="TM7">
    <w:name w:val="toc 7"/>
    <w:basedOn w:val="Normal"/>
    <w:next w:val="Normal"/>
    <w:semiHidden/>
    <w:rsid w:val="004D2242"/>
    <w:pPr>
      <w:tabs>
        <w:tab w:val="right" w:leader="dot" w:pos="9072"/>
      </w:tabs>
      <w:ind w:left="1200"/>
    </w:pPr>
  </w:style>
  <w:style w:type="paragraph" w:styleId="TM8">
    <w:name w:val="toc 8"/>
    <w:basedOn w:val="Normal"/>
    <w:next w:val="Normal"/>
    <w:semiHidden/>
    <w:rsid w:val="004D2242"/>
    <w:pPr>
      <w:tabs>
        <w:tab w:val="right" w:leader="dot" w:pos="9072"/>
      </w:tabs>
      <w:ind w:left="1400"/>
    </w:pPr>
  </w:style>
  <w:style w:type="paragraph" w:styleId="TM9">
    <w:name w:val="toc 9"/>
    <w:basedOn w:val="Normal"/>
    <w:next w:val="Normal"/>
    <w:semiHidden/>
    <w:rsid w:val="004D2242"/>
    <w:pPr>
      <w:tabs>
        <w:tab w:val="right" w:leader="dot" w:pos="9072"/>
      </w:tabs>
      <w:ind w:left="1600"/>
    </w:pPr>
  </w:style>
  <w:style w:type="paragraph" w:customStyle="1" w:styleId="Para2">
    <w:name w:val="Para 2"/>
    <w:basedOn w:val="Normal"/>
    <w:rsid w:val="004D2242"/>
    <w:pPr>
      <w:spacing w:before="80" w:after="40"/>
      <w:ind w:left="737"/>
      <w:jc w:val="both"/>
    </w:pPr>
    <w:rPr>
      <w:sz w:val="24"/>
      <w:szCs w:val="24"/>
    </w:rPr>
  </w:style>
  <w:style w:type="paragraph" w:customStyle="1" w:styleId="Par1">
    <w:name w:val="Par1"/>
    <w:basedOn w:val="Normal"/>
    <w:rsid w:val="004D2242"/>
    <w:pPr>
      <w:keepLines/>
      <w:spacing w:before="120"/>
      <w:ind w:left="567"/>
      <w:jc w:val="both"/>
    </w:pPr>
  </w:style>
  <w:style w:type="paragraph" w:customStyle="1" w:styleId="Lst1">
    <w:name w:val="Lst1"/>
    <w:basedOn w:val="Par1"/>
    <w:rsid w:val="004D2242"/>
    <w:pPr>
      <w:numPr>
        <w:numId w:val="1"/>
      </w:numPr>
      <w:spacing w:before="60"/>
    </w:pPr>
  </w:style>
  <w:style w:type="paragraph" w:customStyle="1" w:styleId="Cellule">
    <w:name w:val="Cellule"/>
    <w:basedOn w:val="Normal"/>
    <w:rsid w:val="004D2242"/>
    <w:pPr>
      <w:suppressAutoHyphens/>
    </w:pPr>
    <w:rPr>
      <w:sz w:val="24"/>
      <w:szCs w:val="24"/>
    </w:rPr>
  </w:style>
  <w:style w:type="paragraph" w:customStyle="1" w:styleId="Listepuces3">
    <w:name w:val="Liste puces 3"/>
    <w:basedOn w:val="Normal"/>
    <w:rsid w:val="004D2242"/>
    <w:pPr>
      <w:spacing w:before="80" w:after="40"/>
      <w:ind w:left="1729" w:hanging="283"/>
      <w:jc w:val="both"/>
    </w:pPr>
    <w:rPr>
      <w:sz w:val="24"/>
      <w:szCs w:val="24"/>
    </w:rPr>
  </w:style>
  <w:style w:type="paragraph" w:customStyle="1" w:styleId="Listenum2">
    <w:name w:val="Liste num 2"/>
    <w:basedOn w:val="Para2"/>
    <w:rsid w:val="004D2242"/>
    <w:pPr>
      <w:ind w:left="1021" w:hanging="284"/>
    </w:pPr>
  </w:style>
  <w:style w:type="paragraph" w:customStyle="1" w:styleId="Para3">
    <w:name w:val="Para 3"/>
    <w:basedOn w:val="Normal"/>
    <w:rsid w:val="004D2242"/>
    <w:pPr>
      <w:spacing w:before="80" w:after="40"/>
      <w:ind w:left="1446"/>
      <w:jc w:val="both"/>
    </w:pPr>
    <w:rPr>
      <w:sz w:val="24"/>
      <w:szCs w:val="24"/>
    </w:rPr>
  </w:style>
  <w:style w:type="paragraph" w:customStyle="1" w:styleId="tableau2">
    <w:name w:val="tableau 2"/>
    <w:basedOn w:val="Normal"/>
    <w:rsid w:val="004D2242"/>
    <w:pPr>
      <w:ind w:left="57" w:right="57"/>
    </w:pPr>
    <w:rPr>
      <w:rFonts w:ascii="News Gothic MT" w:hAnsi="News Gothic MT" w:cs="News Gothic MT"/>
      <w:sz w:val="22"/>
      <w:szCs w:val="22"/>
    </w:rPr>
  </w:style>
  <w:style w:type="paragraph" w:styleId="Corpsdetexte">
    <w:name w:val="Body Text"/>
    <w:basedOn w:val="Normal"/>
    <w:link w:val="CorpsdetexteCar"/>
    <w:rsid w:val="004D2242"/>
    <w:pPr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semiHidden/>
    <w:rsid w:val="00A10E9C"/>
    <w:rPr>
      <w:rFonts w:ascii="Arial" w:hAnsi="Arial" w:cs="Arial"/>
    </w:rPr>
  </w:style>
  <w:style w:type="paragraph" w:styleId="Liste">
    <w:name w:val="List"/>
    <w:basedOn w:val="Normal"/>
    <w:rsid w:val="004D2242"/>
    <w:pPr>
      <w:keepLines/>
      <w:spacing w:before="240" w:line="280" w:lineRule="exact"/>
      <w:ind w:left="283" w:hanging="283"/>
      <w:jc w:val="both"/>
    </w:pPr>
    <w:rPr>
      <w:sz w:val="22"/>
      <w:szCs w:val="22"/>
    </w:rPr>
  </w:style>
  <w:style w:type="paragraph" w:customStyle="1" w:styleId="TitreItalique">
    <w:name w:val="TitreItalique"/>
    <w:basedOn w:val="Normal"/>
    <w:next w:val="Normal"/>
    <w:rsid w:val="004D2242"/>
    <w:pPr>
      <w:keepNext/>
      <w:keepLines/>
      <w:spacing w:before="480" w:line="280" w:lineRule="exact"/>
      <w:jc w:val="both"/>
    </w:pPr>
    <w:rPr>
      <w:b/>
      <w:bCs/>
      <w:i/>
      <w:iCs/>
      <w:sz w:val="22"/>
      <w:szCs w:val="22"/>
    </w:rPr>
  </w:style>
  <w:style w:type="table" w:styleId="Grilledutableau">
    <w:name w:val="Table Grid"/>
    <w:basedOn w:val="TableauNormal"/>
    <w:rsid w:val="00B968D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662ED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62EDE"/>
  </w:style>
  <w:style w:type="character" w:customStyle="1" w:styleId="CommentaireCar">
    <w:name w:val="Commentaire Car"/>
    <w:link w:val="Commentaire"/>
    <w:semiHidden/>
    <w:rsid w:val="00A10E9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62EDE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A10E9C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semiHidden/>
    <w:rsid w:val="00662E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A10E9C"/>
    <w:rPr>
      <w:rFonts w:cs="Times New Roman"/>
      <w:sz w:val="2"/>
      <w:szCs w:val="2"/>
    </w:rPr>
  </w:style>
  <w:style w:type="paragraph" w:customStyle="1" w:styleId="Listepuces2">
    <w:name w:val="Liste puces 2"/>
    <w:basedOn w:val="Para2"/>
    <w:rsid w:val="00650629"/>
    <w:pPr>
      <w:ind w:left="1020" w:hanging="283"/>
    </w:pPr>
  </w:style>
  <w:style w:type="character" w:styleId="Numrodepage">
    <w:name w:val="page number"/>
    <w:rsid w:val="007B2E2D"/>
    <w:rPr>
      <w:rFonts w:cs="Times New Roman"/>
    </w:rPr>
  </w:style>
  <w:style w:type="character" w:styleId="Lienhypertexte">
    <w:name w:val="Hyperlink"/>
    <w:rsid w:val="00265FBB"/>
    <w:rPr>
      <w:rFonts w:cs="Times New Roman"/>
      <w:color w:val="0000FF"/>
      <w:u w:val="single"/>
    </w:rPr>
  </w:style>
  <w:style w:type="paragraph" w:customStyle="1" w:styleId="CelluleTitre">
    <w:name w:val="CelluleTitre"/>
    <w:basedOn w:val="Cellule"/>
    <w:rsid w:val="0007615A"/>
    <w:pPr>
      <w:jc w:val="center"/>
    </w:pPr>
    <w:rPr>
      <w:b/>
      <w:bCs/>
    </w:rPr>
  </w:style>
  <w:style w:type="paragraph" w:customStyle="1" w:styleId="Cellule10">
    <w:name w:val="Cellule10"/>
    <w:basedOn w:val="Cellule"/>
    <w:rsid w:val="000B0B5C"/>
    <w:rPr>
      <w:sz w:val="20"/>
      <w:szCs w:val="20"/>
    </w:rPr>
  </w:style>
  <w:style w:type="paragraph" w:customStyle="1" w:styleId="Para4">
    <w:name w:val="Para 4"/>
    <w:basedOn w:val="Normal"/>
    <w:rsid w:val="00034D14"/>
    <w:pPr>
      <w:spacing w:before="60" w:after="60"/>
      <w:ind w:left="2155"/>
      <w:jc w:val="both"/>
    </w:pPr>
    <w:rPr>
      <w:sz w:val="24"/>
      <w:szCs w:val="24"/>
    </w:rPr>
  </w:style>
  <w:style w:type="paragraph" w:customStyle="1" w:styleId="Listepuces4">
    <w:name w:val="Liste puces 4"/>
    <w:basedOn w:val="Para4"/>
    <w:rsid w:val="00034D14"/>
    <w:pPr>
      <w:numPr>
        <w:numId w:val="2"/>
      </w:numPr>
    </w:pPr>
  </w:style>
  <w:style w:type="paragraph" w:customStyle="1" w:styleId="075125">
    <w:name w:val="0.75/1.25"/>
    <w:basedOn w:val="Normal"/>
    <w:rsid w:val="00FE2988"/>
    <w:pPr>
      <w:tabs>
        <w:tab w:val="left" w:pos="426"/>
      </w:tabs>
      <w:jc w:val="both"/>
    </w:pPr>
    <w:rPr>
      <w:sz w:val="24"/>
      <w:szCs w:val="24"/>
    </w:rPr>
  </w:style>
  <w:style w:type="paragraph" w:customStyle="1" w:styleId="Car1CarCar">
    <w:name w:val="Car1 Car Car"/>
    <w:basedOn w:val="Normal"/>
    <w:rsid w:val="00FE29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2D328F"/>
  </w:style>
  <w:style w:type="character" w:customStyle="1" w:styleId="NotedebasdepageCar">
    <w:name w:val="Note de bas de page Car"/>
    <w:link w:val="Notedebasdepage"/>
    <w:semiHidden/>
    <w:rsid w:val="00A10E9C"/>
    <w:rPr>
      <w:rFonts w:ascii="Arial" w:hAnsi="Arial" w:cs="Arial"/>
    </w:rPr>
  </w:style>
  <w:style w:type="character" w:styleId="Appelnotedebasdep">
    <w:name w:val="footnote reference"/>
    <w:semiHidden/>
    <w:rsid w:val="002D328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A051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DD70C0"/>
    <w:rPr>
      <w:rFonts w:cs="Times New Roman"/>
      <w:b/>
      <w:bCs/>
    </w:rPr>
  </w:style>
  <w:style w:type="paragraph" w:customStyle="1" w:styleId="Car1CarCar1">
    <w:name w:val="Car1 Car Car1"/>
    <w:basedOn w:val="Normal"/>
    <w:rsid w:val="009C65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1CarCar2">
    <w:name w:val="Car1 Car Car2"/>
    <w:basedOn w:val="Normal"/>
    <w:rsid w:val="00EB38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deliste1">
    <w:name w:val="Paragraphe de liste1"/>
    <w:basedOn w:val="Normal"/>
    <w:rsid w:val="00EB38A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ind w:left="708"/>
      <w:jc w:val="both"/>
    </w:pPr>
  </w:style>
  <w:style w:type="character" w:customStyle="1" w:styleId="typoarticle">
    <w:name w:val="typoarticle"/>
    <w:rsid w:val="00EB38A6"/>
  </w:style>
  <w:style w:type="paragraph" w:styleId="Paragraphedeliste">
    <w:name w:val="List Paragraph"/>
    <w:basedOn w:val="Normal"/>
    <w:uiPriority w:val="34"/>
    <w:qFormat/>
    <w:rsid w:val="007A79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C165D-261E-47AE-BC15-DB1D8FB4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5</Pages>
  <Words>761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aelb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frslse;Arnaud.GARNIER@eau-loire-bretagne.fr</dc:creator>
  <cp:lastModifiedBy>TARRES Stephanie</cp:lastModifiedBy>
  <cp:revision>13</cp:revision>
  <cp:lastPrinted>2018-06-18T15:41:00Z</cp:lastPrinted>
  <dcterms:created xsi:type="dcterms:W3CDTF">2025-01-24T10:57:00Z</dcterms:created>
  <dcterms:modified xsi:type="dcterms:W3CDTF">2025-07-10T09:01:00Z</dcterms:modified>
</cp:coreProperties>
</file>